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8C" w:rsidRDefault="00485C8C" w:rsidP="00485C8C">
      <w:pPr>
        <w:jc w:val="center"/>
        <w:rPr>
          <w:rFonts w:ascii="宋体" w:eastAsia="宋体" w:hAnsi="宋体"/>
          <w:b/>
          <w:sz w:val="28"/>
          <w:szCs w:val="28"/>
        </w:rPr>
      </w:pPr>
      <w:r w:rsidRPr="00485C8C">
        <w:rPr>
          <w:rFonts w:ascii="宋体" w:eastAsia="宋体" w:hAnsi="宋体" w:hint="eastAsia"/>
          <w:b/>
          <w:sz w:val="28"/>
          <w:szCs w:val="28"/>
        </w:rPr>
        <w:t>PADS输出Gerber文件新规范</w:t>
      </w:r>
      <w:r w:rsidR="00C610DB">
        <w:rPr>
          <w:rFonts w:ascii="宋体" w:eastAsia="宋体" w:hAnsi="宋体" w:hint="eastAsia"/>
          <w:b/>
          <w:sz w:val="28"/>
          <w:szCs w:val="28"/>
        </w:rPr>
        <w:t>（正式</w:t>
      </w:r>
      <w:bookmarkStart w:id="0" w:name="_GoBack"/>
      <w:bookmarkEnd w:id="0"/>
      <w:r w:rsidR="004772D9">
        <w:rPr>
          <w:rFonts w:ascii="宋体" w:eastAsia="宋体" w:hAnsi="宋体" w:hint="eastAsia"/>
          <w:b/>
          <w:sz w:val="28"/>
          <w:szCs w:val="28"/>
        </w:rPr>
        <w:t>稿）</w:t>
      </w:r>
    </w:p>
    <w:p w:rsidR="00F0772F" w:rsidRDefault="00D27719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编写：郭永明</w:t>
      </w:r>
      <w:r w:rsidR="001C2DAF">
        <w:rPr>
          <w:rFonts w:ascii="宋体" w:eastAsia="宋体" w:hAnsi="宋体" w:hint="eastAsia"/>
          <w:sz w:val="16"/>
          <w:szCs w:val="16"/>
        </w:rPr>
        <w:t>/深圳嘉立创</w:t>
      </w:r>
    </w:p>
    <w:p w:rsidR="005B1409" w:rsidRDefault="005B1409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ＱＱ：349384061</w:t>
      </w:r>
    </w:p>
    <w:p w:rsidR="00D27719" w:rsidRDefault="00D27719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日期：2018-</w:t>
      </w:r>
      <w:r w:rsidR="004A6BFE">
        <w:rPr>
          <w:rFonts w:ascii="宋体" w:eastAsia="宋体" w:hAnsi="宋体" w:hint="eastAsia"/>
          <w:sz w:val="16"/>
          <w:szCs w:val="16"/>
        </w:rPr>
        <w:t>09-13</w:t>
      </w:r>
    </w:p>
    <w:p w:rsidR="00D27719" w:rsidRDefault="00D27719">
      <w:pPr>
        <w:rPr>
          <w:rFonts w:ascii="宋体" w:eastAsia="宋体" w:hAnsi="宋体"/>
          <w:sz w:val="16"/>
          <w:szCs w:val="16"/>
        </w:rPr>
      </w:pPr>
    </w:p>
    <w:p w:rsidR="00483910" w:rsidRPr="00B80CFE" w:rsidRDefault="00571098">
      <w:pPr>
        <w:rPr>
          <w:rFonts w:ascii="宋体" w:eastAsia="宋体" w:hAnsi="宋体"/>
          <w:b/>
          <w:sz w:val="16"/>
          <w:szCs w:val="16"/>
        </w:rPr>
      </w:pPr>
      <w:r w:rsidRPr="00B80CFE">
        <w:rPr>
          <w:rFonts w:ascii="宋体" w:eastAsia="宋体" w:hAnsi="宋体" w:hint="eastAsia"/>
          <w:b/>
          <w:sz w:val="16"/>
          <w:szCs w:val="16"/>
        </w:rPr>
        <w:t>原因</w:t>
      </w:r>
      <w:r w:rsidR="007C342F" w:rsidRPr="00B80CFE">
        <w:rPr>
          <w:rFonts w:ascii="宋体" w:eastAsia="宋体" w:hAnsi="宋体" w:hint="eastAsia"/>
          <w:b/>
          <w:sz w:val="16"/>
          <w:szCs w:val="16"/>
        </w:rPr>
        <w:t>：</w:t>
      </w:r>
    </w:p>
    <w:p w:rsidR="00D37F05" w:rsidRDefault="00DA5AEB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</w:r>
      <w:r>
        <w:rPr>
          <w:rFonts w:ascii="宋体" w:eastAsia="宋体" w:hAnsi="宋体"/>
          <w:sz w:val="16"/>
          <w:szCs w:val="16"/>
        </w:rPr>
        <w:t>P</w:t>
      </w:r>
      <w:r>
        <w:rPr>
          <w:rFonts w:ascii="宋体" w:eastAsia="宋体" w:hAnsi="宋体" w:hint="eastAsia"/>
          <w:sz w:val="16"/>
          <w:szCs w:val="16"/>
        </w:rPr>
        <w:t>ads是一款比较流行的eda软件，</w:t>
      </w:r>
      <w:r w:rsidR="00200409">
        <w:rPr>
          <w:rFonts w:ascii="宋体" w:eastAsia="宋体" w:hAnsi="宋体" w:hint="eastAsia"/>
          <w:sz w:val="16"/>
          <w:szCs w:val="16"/>
        </w:rPr>
        <w:t>在国内广为流行，</w:t>
      </w:r>
      <w:r w:rsidR="00CF008D">
        <w:rPr>
          <w:rFonts w:ascii="宋体" w:eastAsia="宋体" w:hAnsi="宋体" w:hint="eastAsia"/>
          <w:sz w:val="16"/>
          <w:szCs w:val="16"/>
        </w:rPr>
        <w:t>软件功能比较强大，支持自由灵活的设计，灵活是一把双刃剑，</w:t>
      </w:r>
      <w:r w:rsidR="00271DB2">
        <w:rPr>
          <w:rFonts w:ascii="宋体" w:eastAsia="宋体" w:hAnsi="宋体" w:hint="eastAsia"/>
          <w:sz w:val="16"/>
          <w:szCs w:val="16"/>
        </w:rPr>
        <w:t>考虑到国内的现状，客户喜欢把设计的pcb直接丢给ＰＣＢ板厂去加工做板，这就给有高效沟通带来了极大的挑战。</w:t>
      </w:r>
      <w:r w:rsidR="003E4075">
        <w:rPr>
          <w:rFonts w:ascii="宋体" w:eastAsia="宋体" w:hAnsi="宋体" w:hint="eastAsia"/>
          <w:sz w:val="16"/>
          <w:szCs w:val="16"/>
        </w:rPr>
        <w:t>板厂拿到客户的ＰＣＢ文件，面对客户不按常理设计的一些数据，很容易出错。</w:t>
      </w:r>
    </w:p>
    <w:p w:rsidR="00965609" w:rsidRDefault="00965609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</w:r>
      <w:r w:rsidR="006D2BBA">
        <w:rPr>
          <w:rFonts w:ascii="宋体" w:eastAsia="宋体" w:hAnsi="宋体" w:hint="eastAsia"/>
          <w:sz w:val="16"/>
          <w:szCs w:val="16"/>
        </w:rPr>
        <w:t>嘉立创公司目前也有pads输出Gerber的一些规范，但是有一些问题，规范过多的关注于如何发现客户的</w:t>
      </w:r>
      <w:r w:rsidR="00C56BAE">
        <w:rPr>
          <w:rFonts w:ascii="宋体" w:eastAsia="宋体" w:hAnsi="宋体" w:hint="eastAsia"/>
          <w:sz w:val="16"/>
          <w:szCs w:val="16"/>
        </w:rPr>
        <w:t>一些非常规设计，</w:t>
      </w:r>
      <w:r w:rsidR="00474DE0">
        <w:rPr>
          <w:rFonts w:ascii="宋体" w:eastAsia="宋体" w:hAnsi="宋体" w:hint="eastAsia"/>
          <w:sz w:val="16"/>
          <w:szCs w:val="16"/>
        </w:rPr>
        <w:t>这是一个海量的工作，</w:t>
      </w:r>
      <w:r w:rsidR="00650FB7">
        <w:rPr>
          <w:rFonts w:ascii="宋体" w:eastAsia="宋体" w:hAnsi="宋体" w:hint="eastAsia"/>
          <w:sz w:val="16"/>
          <w:szCs w:val="16"/>
        </w:rPr>
        <w:t>公司面向的是全国的客户，客户非常规的搞法是花样百出，</w:t>
      </w:r>
      <w:r w:rsidR="00991613">
        <w:rPr>
          <w:rFonts w:ascii="宋体" w:eastAsia="宋体" w:hAnsi="宋体" w:hint="eastAsia"/>
          <w:sz w:val="16"/>
          <w:szCs w:val="16"/>
        </w:rPr>
        <w:t>而且公司自身也有不可避免的</w:t>
      </w:r>
      <w:r w:rsidR="00CD3424">
        <w:rPr>
          <w:rFonts w:ascii="宋体" w:eastAsia="宋体" w:hAnsi="宋体" w:hint="eastAsia"/>
          <w:sz w:val="16"/>
          <w:szCs w:val="16"/>
        </w:rPr>
        <w:t>新老人员更迭交替</w:t>
      </w:r>
      <w:r w:rsidR="00573D76">
        <w:rPr>
          <w:rFonts w:ascii="宋体" w:eastAsia="宋体" w:hAnsi="宋体" w:hint="eastAsia"/>
          <w:sz w:val="16"/>
          <w:szCs w:val="16"/>
        </w:rPr>
        <w:t>的问题</w:t>
      </w:r>
      <w:r w:rsidR="009629F9">
        <w:rPr>
          <w:rFonts w:ascii="宋体" w:eastAsia="宋体" w:hAnsi="宋体" w:hint="eastAsia"/>
          <w:sz w:val="16"/>
          <w:szCs w:val="16"/>
        </w:rPr>
        <w:t>，面对各种各样的设计</w:t>
      </w:r>
      <w:r w:rsidR="00CD3424">
        <w:rPr>
          <w:rFonts w:ascii="宋体" w:eastAsia="宋体" w:hAnsi="宋体" w:hint="eastAsia"/>
          <w:sz w:val="16"/>
          <w:szCs w:val="16"/>
        </w:rPr>
        <w:t>，</w:t>
      </w:r>
      <w:r w:rsidR="006E39D4">
        <w:rPr>
          <w:rFonts w:ascii="宋体" w:eastAsia="宋体" w:hAnsi="宋体" w:hint="eastAsia"/>
          <w:sz w:val="16"/>
          <w:szCs w:val="16"/>
        </w:rPr>
        <w:t>也</w:t>
      </w:r>
      <w:r w:rsidR="00CD3424">
        <w:rPr>
          <w:rFonts w:ascii="宋体" w:eastAsia="宋体" w:hAnsi="宋体" w:hint="eastAsia"/>
          <w:sz w:val="16"/>
          <w:szCs w:val="16"/>
        </w:rPr>
        <w:t>是防不胜防</w:t>
      </w:r>
      <w:r w:rsidR="003B1DBC">
        <w:rPr>
          <w:rFonts w:ascii="宋体" w:eastAsia="宋体" w:hAnsi="宋体" w:hint="eastAsia"/>
          <w:sz w:val="16"/>
          <w:szCs w:val="16"/>
        </w:rPr>
        <w:t>，所以这也谈不上是一个规范</w:t>
      </w:r>
      <w:r w:rsidR="00CD3424">
        <w:rPr>
          <w:rFonts w:ascii="宋体" w:eastAsia="宋体" w:hAnsi="宋体" w:hint="eastAsia"/>
          <w:sz w:val="16"/>
          <w:szCs w:val="16"/>
        </w:rPr>
        <w:t>。</w:t>
      </w:r>
      <w:r w:rsidR="006D4200">
        <w:rPr>
          <w:rFonts w:ascii="宋体" w:eastAsia="宋体" w:hAnsi="宋体" w:hint="eastAsia"/>
          <w:sz w:val="16"/>
          <w:szCs w:val="16"/>
        </w:rPr>
        <w:t>从这几年的统计来看，现行的规范并不能有效的拦截客户各种的自定义设计问题，该出的问题该有的争议从来都没停止过。</w:t>
      </w:r>
    </w:p>
    <w:p w:rsidR="00B55F4E" w:rsidRDefault="00B55F4E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我们根据pads的layout现状做了一些统计，发现99.5%以上的layout工程师遵守了pads软件的一些默认选项规则，我们根据这个事实情况对现有的Gerber输出规则进行了一些调整，</w:t>
      </w:r>
      <w:r w:rsidR="00B9374B">
        <w:rPr>
          <w:rFonts w:ascii="宋体" w:eastAsia="宋体" w:hAnsi="宋体" w:hint="eastAsia"/>
          <w:sz w:val="16"/>
          <w:szCs w:val="16"/>
        </w:rPr>
        <w:t>调整原则是遵守大部分</w:t>
      </w:r>
      <w:r w:rsidR="006F17D6">
        <w:rPr>
          <w:rFonts w:ascii="宋体" w:eastAsia="宋体" w:hAnsi="宋体" w:hint="eastAsia"/>
          <w:sz w:val="16"/>
          <w:szCs w:val="16"/>
        </w:rPr>
        <w:t>客户的</w:t>
      </w:r>
      <w:r w:rsidR="00B1166D">
        <w:rPr>
          <w:rFonts w:ascii="宋体" w:eastAsia="宋体" w:hAnsi="宋体" w:hint="eastAsia"/>
          <w:sz w:val="16"/>
          <w:szCs w:val="16"/>
        </w:rPr>
        <w:t>事实</w:t>
      </w:r>
      <w:r w:rsidR="006F17D6">
        <w:rPr>
          <w:rFonts w:ascii="宋体" w:eastAsia="宋体" w:hAnsi="宋体" w:hint="eastAsia"/>
          <w:sz w:val="16"/>
          <w:szCs w:val="16"/>
        </w:rPr>
        <w:t>选择</w:t>
      </w:r>
      <w:r w:rsidR="00D737B7">
        <w:rPr>
          <w:rFonts w:ascii="宋体" w:eastAsia="宋体" w:hAnsi="宋体" w:hint="eastAsia"/>
          <w:sz w:val="16"/>
          <w:szCs w:val="16"/>
        </w:rPr>
        <w:t>。</w:t>
      </w:r>
      <w:r w:rsidR="002652DD">
        <w:rPr>
          <w:rFonts w:ascii="宋体" w:eastAsia="宋体" w:hAnsi="宋体" w:hint="eastAsia"/>
          <w:sz w:val="16"/>
          <w:szCs w:val="16"/>
        </w:rPr>
        <w:t>现有的转Gerber规范都是内部宣导内部消化，新规则我们同时也要向客户宣导，layout工程师们在设计时要多考虑Gerber转换的各种选项规则</w:t>
      </w:r>
      <w:r w:rsidR="00A25AD9">
        <w:rPr>
          <w:rFonts w:ascii="宋体" w:eastAsia="宋体" w:hAnsi="宋体" w:hint="eastAsia"/>
          <w:sz w:val="16"/>
          <w:szCs w:val="16"/>
        </w:rPr>
        <w:t>，</w:t>
      </w:r>
      <w:r w:rsidR="00A50724">
        <w:rPr>
          <w:rFonts w:ascii="宋体" w:eastAsia="宋体" w:hAnsi="宋体" w:hint="eastAsia"/>
          <w:sz w:val="16"/>
          <w:szCs w:val="16"/>
        </w:rPr>
        <w:t>设计完成之后可以使用本规则输出Gerber看看是不是自已想要的效果</w:t>
      </w:r>
      <w:r w:rsidR="003F52E2">
        <w:rPr>
          <w:rFonts w:ascii="宋体" w:eastAsia="宋体" w:hAnsi="宋体" w:hint="eastAsia"/>
          <w:sz w:val="16"/>
          <w:szCs w:val="16"/>
        </w:rPr>
        <w:t>，检查一下自已的工作成果</w:t>
      </w:r>
      <w:r w:rsidR="002652DD">
        <w:rPr>
          <w:rFonts w:ascii="宋体" w:eastAsia="宋体" w:hAnsi="宋体" w:hint="eastAsia"/>
          <w:sz w:val="16"/>
          <w:szCs w:val="16"/>
        </w:rPr>
        <w:t>，</w:t>
      </w:r>
      <w:r w:rsidR="00770ED7">
        <w:rPr>
          <w:rFonts w:ascii="宋体" w:eastAsia="宋体" w:hAnsi="宋体" w:hint="eastAsia"/>
          <w:sz w:val="16"/>
          <w:szCs w:val="16"/>
        </w:rPr>
        <w:t>如果</w:t>
      </w:r>
      <w:r w:rsidR="00503608">
        <w:rPr>
          <w:rFonts w:ascii="宋体" w:eastAsia="宋体" w:hAnsi="宋体" w:hint="eastAsia"/>
          <w:sz w:val="16"/>
          <w:szCs w:val="16"/>
        </w:rPr>
        <w:t>本</w:t>
      </w:r>
      <w:r w:rsidR="00770ED7">
        <w:rPr>
          <w:rFonts w:ascii="宋体" w:eastAsia="宋体" w:hAnsi="宋体" w:hint="eastAsia"/>
          <w:sz w:val="16"/>
          <w:szCs w:val="16"/>
        </w:rPr>
        <w:t>规则不能满足客户设计需求</w:t>
      </w:r>
      <w:r w:rsidR="004C446E">
        <w:rPr>
          <w:rFonts w:ascii="宋体" w:eastAsia="宋体" w:hAnsi="宋体" w:hint="eastAsia"/>
          <w:sz w:val="16"/>
          <w:szCs w:val="16"/>
        </w:rPr>
        <w:t>，必须要做一些非常规的设计</w:t>
      </w:r>
      <w:r w:rsidR="00770ED7">
        <w:rPr>
          <w:rFonts w:ascii="宋体" w:eastAsia="宋体" w:hAnsi="宋体" w:hint="eastAsia"/>
          <w:sz w:val="16"/>
          <w:szCs w:val="16"/>
        </w:rPr>
        <w:t>，那么就需要客户</w:t>
      </w:r>
      <w:r w:rsidR="00CA3332">
        <w:rPr>
          <w:rFonts w:ascii="宋体" w:eastAsia="宋体" w:hAnsi="宋体" w:hint="eastAsia"/>
          <w:sz w:val="16"/>
          <w:szCs w:val="16"/>
        </w:rPr>
        <w:t>自行将</w:t>
      </w:r>
      <w:r w:rsidR="00770ED7">
        <w:rPr>
          <w:rFonts w:ascii="宋体" w:eastAsia="宋体" w:hAnsi="宋体" w:hint="eastAsia"/>
          <w:sz w:val="16"/>
          <w:szCs w:val="16"/>
        </w:rPr>
        <w:t>设计好</w:t>
      </w:r>
      <w:r w:rsidR="005D49DD">
        <w:rPr>
          <w:rFonts w:ascii="宋体" w:eastAsia="宋体" w:hAnsi="宋体" w:hint="eastAsia"/>
          <w:sz w:val="16"/>
          <w:szCs w:val="16"/>
        </w:rPr>
        <w:t>的</w:t>
      </w:r>
      <w:r w:rsidR="00770ED7">
        <w:rPr>
          <w:rFonts w:ascii="宋体" w:eastAsia="宋体" w:hAnsi="宋体" w:hint="eastAsia"/>
          <w:sz w:val="16"/>
          <w:szCs w:val="16"/>
        </w:rPr>
        <w:t>pcb文件转换Gerber文件了。</w:t>
      </w:r>
    </w:p>
    <w:p w:rsidR="00483910" w:rsidRDefault="00483910">
      <w:pPr>
        <w:rPr>
          <w:rFonts w:ascii="宋体" w:eastAsia="宋体" w:hAnsi="宋体"/>
          <w:sz w:val="16"/>
          <w:szCs w:val="16"/>
        </w:rPr>
      </w:pPr>
    </w:p>
    <w:p w:rsidR="00C02B45" w:rsidRPr="00B80CFE" w:rsidRDefault="0017109E">
      <w:pPr>
        <w:rPr>
          <w:rFonts w:ascii="宋体" w:eastAsia="宋体" w:hAnsi="宋体"/>
          <w:b/>
          <w:sz w:val="16"/>
          <w:szCs w:val="16"/>
        </w:rPr>
      </w:pPr>
      <w:r w:rsidRPr="00B80CFE">
        <w:rPr>
          <w:rFonts w:ascii="宋体" w:eastAsia="宋体" w:hAnsi="宋体" w:hint="eastAsia"/>
          <w:b/>
          <w:sz w:val="16"/>
          <w:szCs w:val="16"/>
        </w:rPr>
        <w:t>一：</w:t>
      </w:r>
      <w:r w:rsidR="001C16A1" w:rsidRPr="00B80CFE">
        <w:rPr>
          <w:rFonts w:ascii="宋体" w:eastAsia="宋体" w:hAnsi="宋体" w:hint="eastAsia"/>
          <w:b/>
          <w:sz w:val="16"/>
          <w:szCs w:val="16"/>
        </w:rPr>
        <w:t>了解层设定</w:t>
      </w:r>
    </w:p>
    <w:p w:rsidR="006F27F5" w:rsidRPr="00466105" w:rsidRDefault="001611C9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PADS软件新建一个文档时，默认的层设定</w:t>
      </w:r>
      <w:r w:rsidR="00106B41">
        <w:rPr>
          <w:rFonts w:ascii="宋体" w:eastAsia="宋体" w:hAnsi="宋体" w:hint="eastAsia"/>
          <w:sz w:val="16"/>
          <w:szCs w:val="16"/>
        </w:rPr>
        <w:t>，打开菜单：设置――〉层定义</w:t>
      </w:r>
      <w:r>
        <w:rPr>
          <w:rFonts w:ascii="宋体" w:eastAsia="宋体" w:hAnsi="宋体" w:hint="eastAsia"/>
          <w:sz w:val="16"/>
          <w:szCs w:val="16"/>
        </w:rPr>
        <w:t>，如下图所示</w:t>
      </w:r>
      <w:r w:rsidR="00992647">
        <w:rPr>
          <w:rFonts w:ascii="宋体" w:eastAsia="宋体" w:hAnsi="宋体" w:hint="eastAsia"/>
          <w:sz w:val="16"/>
          <w:szCs w:val="16"/>
        </w:rPr>
        <w:t>：</w:t>
      </w:r>
    </w:p>
    <w:p w:rsidR="002070F4" w:rsidRDefault="002C19C3" w:rsidP="006A2C94">
      <w:pPr>
        <w:ind w:firstLineChars="300" w:firstLine="630"/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0C349C5E" wp14:editId="3F0DA2D7">
            <wp:extent cx="3618896" cy="33528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8444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7C7" w:rsidRDefault="001527C7" w:rsidP="001705B0">
      <w:pPr>
        <w:ind w:firstLineChars="400" w:firstLine="840"/>
        <w:rPr>
          <w:rFonts w:ascii="宋体" w:eastAsia="宋体" w:hAnsi="宋体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78467959" wp14:editId="42AA4DA2">
            <wp:extent cx="3619500" cy="130462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5244" cy="130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C43" w:rsidRDefault="000D5C43" w:rsidP="001705B0">
      <w:pPr>
        <w:ind w:firstLineChars="300" w:firstLine="630"/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0B8F1497" wp14:editId="56BB43F7">
            <wp:extent cx="3619500" cy="1099198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1666" cy="109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562" w:rsidRDefault="008A6562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电气层（也就是线路层）都有默认的关联层关系，如下图所示。</w:t>
      </w:r>
    </w:p>
    <w:p w:rsidR="008A6562" w:rsidRDefault="008A6562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297D5441" wp14:editId="0DCA00A2">
            <wp:extent cx="2730500" cy="202689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2312" cy="202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8E0" w:rsidRDefault="00C148E0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这些层总结如下表，</w:t>
      </w:r>
      <w:r w:rsidR="00EC2AE2">
        <w:rPr>
          <w:rFonts w:ascii="宋体" w:eastAsia="宋体" w:hAnsi="宋体" w:hint="eastAsia"/>
          <w:sz w:val="16"/>
          <w:szCs w:val="16"/>
        </w:rPr>
        <w:t>未注明的都是板厂做板需求用到的</w:t>
      </w:r>
      <w:r w:rsidR="00FC1702">
        <w:rPr>
          <w:rFonts w:ascii="宋体" w:eastAsia="宋体" w:hAnsi="宋体" w:hint="eastAsia"/>
          <w:sz w:val="16"/>
          <w:szCs w:val="16"/>
        </w:rPr>
        <w:t>必须层，但不是必须全部包含，比如单面板，那么线路就只有一层</w:t>
      </w:r>
      <w:r w:rsidR="00A75403">
        <w:rPr>
          <w:rFonts w:ascii="宋体" w:eastAsia="宋体" w:hAnsi="宋体" w:hint="eastAsia"/>
          <w:sz w:val="16"/>
          <w:szCs w:val="16"/>
        </w:rPr>
        <w:t>，如果这个板子不需要做丝印，就不需要提供丝印层，等等。</w:t>
      </w:r>
    </w:p>
    <w:p w:rsidR="0011528B" w:rsidRDefault="0011528B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所以我们设计电路走线等等，都应该设计在这些层中</w:t>
      </w:r>
      <w:r w:rsidR="00BD5CBA">
        <w:rPr>
          <w:rFonts w:ascii="宋体" w:eastAsia="宋体" w:hAnsi="宋体" w:hint="eastAsia"/>
          <w:sz w:val="16"/>
          <w:szCs w:val="16"/>
        </w:rPr>
        <w:t>，才不会导致板厂丢失数据。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层名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作用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备注</w:t>
            </w: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Top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顶层线路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Bottom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底层线路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Solder Mask Top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顶层阻焊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Solder Mask Bottom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底层阻焊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Paste Mask Top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顶层锡膏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开钢网要用到</w:t>
            </w: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Paste Mask Bottom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底层锡膏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开钢网要用到</w:t>
            </w: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Drill Drawing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钻孔符号图层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Silkscreen Top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顶层丝印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Silkscreen Bottom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底层丝印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Assembly Drawing Top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顶层装配图层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板厂不需要</w:t>
            </w:r>
          </w:p>
        </w:tc>
      </w:tr>
      <w:tr w:rsidR="00C148E0" w:rsidTr="002912F6">
        <w:tc>
          <w:tcPr>
            <w:tcW w:w="2840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Assembly Drawing Bottom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底层装配图层</w:t>
            </w:r>
          </w:p>
        </w:tc>
        <w:tc>
          <w:tcPr>
            <w:tcW w:w="2841" w:type="dxa"/>
          </w:tcPr>
          <w:p w:rsidR="00C148E0" w:rsidRDefault="00C148E0" w:rsidP="002912F6">
            <w:pPr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板厂不需要</w:t>
            </w:r>
          </w:p>
        </w:tc>
      </w:tr>
    </w:tbl>
    <w:p w:rsidR="00C148E0" w:rsidRDefault="009B2453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我们看上面图中的层设定中的数字编号，pads软件默认定义了30个层，只有上面所示的层是有用的，其它层都是无用的，一般是给客户用来放置自定义数据的</w:t>
      </w:r>
      <w:r w:rsidR="003634B4">
        <w:rPr>
          <w:rFonts w:ascii="宋体" w:eastAsia="宋体" w:hAnsi="宋体" w:hint="eastAsia"/>
          <w:sz w:val="16"/>
          <w:szCs w:val="16"/>
        </w:rPr>
        <w:t>(</w:t>
      </w:r>
      <w:r w:rsidR="003634B4" w:rsidRPr="003A20BB">
        <w:rPr>
          <w:rFonts w:ascii="宋体" w:eastAsia="宋体" w:hAnsi="宋体" w:hint="eastAsia"/>
          <w:color w:val="FF0000"/>
          <w:sz w:val="16"/>
          <w:szCs w:val="16"/>
        </w:rPr>
        <w:t>重要提醒：在嘉立创极不推荐在自定义层中放置对做板有用的数据</w:t>
      </w:r>
      <w:r w:rsidR="00831E2A">
        <w:rPr>
          <w:rFonts w:ascii="宋体" w:eastAsia="宋体" w:hAnsi="宋体" w:hint="eastAsia"/>
          <w:color w:val="FF0000"/>
          <w:sz w:val="16"/>
          <w:szCs w:val="16"/>
        </w:rPr>
        <w:t>，如果把这样的pcb交给嘉立创做板，用新的Gerber规则肯定会出错</w:t>
      </w:r>
      <w:r w:rsidR="003634B4" w:rsidRPr="003A20BB">
        <w:rPr>
          <w:rFonts w:ascii="宋体" w:eastAsia="宋体" w:hAnsi="宋体" w:hint="eastAsia"/>
          <w:color w:val="FF0000"/>
          <w:sz w:val="16"/>
          <w:szCs w:val="16"/>
        </w:rPr>
        <w:t>！</w:t>
      </w:r>
      <w:r w:rsidR="003634B4">
        <w:rPr>
          <w:rFonts w:ascii="宋体" w:eastAsia="宋体" w:hAnsi="宋体" w:hint="eastAsia"/>
          <w:sz w:val="16"/>
          <w:szCs w:val="16"/>
        </w:rPr>
        <w:t>)</w:t>
      </w:r>
      <w:r>
        <w:rPr>
          <w:rFonts w:ascii="宋体" w:eastAsia="宋体" w:hAnsi="宋体" w:hint="eastAsia"/>
          <w:sz w:val="16"/>
          <w:szCs w:val="16"/>
        </w:rPr>
        <w:t>。</w:t>
      </w:r>
    </w:p>
    <w:p w:rsidR="00D063D8" w:rsidRDefault="00D063D8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另外一个</w:t>
      </w:r>
      <w:r w:rsidR="001B4A0C">
        <w:rPr>
          <w:rFonts w:ascii="宋体" w:eastAsia="宋体" w:hAnsi="宋体" w:hint="eastAsia"/>
          <w:sz w:val="16"/>
          <w:szCs w:val="16"/>
        </w:rPr>
        <w:t>用途</w:t>
      </w:r>
      <w:r>
        <w:rPr>
          <w:rFonts w:ascii="宋体" w:eastAsia="宋体" w:hAnsi="宋体" w:hint="eastAsia"/>
          <w:sz w:val="16"/>
          <w:szCs w:val="16"/>
        </w:rPr>
        <w:t>是用来多层板增加内层线路的</w:t>
      </w:r>
      <w:r w:rsidR="00A151C9">
        <w:rPr>
          <w:rFonts w:ascii="宋体" w:eastAsia="宋体" w:hAnsi="宋体" w:hint="eastAsia"/>
          <w:sz w:val="16"/>
          <w:szCs w:val="16"/>
        </w:rPr>
        <w:t>，如下图。</w:t>
      </w:r>
    </w:p>
    <w:p w:rsidR="00A151C9" w:rsidRDefault="00DF225A" w:rsidP="00B714B2">
      <w:pPr>
        <w:ind w:firstLineChars="300" w:firstLine="630"/>
        <w:rPr>
          <w:rFonts w:ascii="宋体" w:eastAsia="宋体" w:hAnsi="宋体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4F8E87FD" wp14:editId="7138F53C">
            <wp:extent cx="3690756" cy="895350"/>
            <wp:effectExtent l="0" t="0" r="508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9709" cy="89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ED1" w:rsidRDefault="00E30ED1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所有以上这些都是软件默认的设置，</w:t>
      </w:r>
      <w:r w:rsidR="000C488D">
        <w:rPr>
          <w:rFonts w:ascii="宋体" w:eastAsia="宋体" w:hAnsi="宋体" w:hint="eastAsia"/>
          <w:sz w:val="16"/>
          <w:szCs w:val="16"/>
        </w:rPr>
        <w:t>强烈推荐layout设计时保持此设置，</w:t>
      </w:r>
      <w:r w:rsidR="00273D66">
        <w:rPr>
          <w:rFonts w:ascii="宋体" w:eastAsia="宋体" w:hAnsi="宋体" w:hint="eastAsia"/>
          <w:sz w:val="16"/>
          <w:szCs w:val="16"/>
        </w:rPr>
        <w:t>事实上绝大部分的layout</w:t>
      </w:r>
      <w:r w:rsidR="003E6664">
        <w:rPr>
          <w:rFonts w:ascii="宋体" w:eastAsia="宋体" w:hAnsi="宋体" w:hint="eastAsia"/>
          <w:sz w:val="16"/>
          <w:szCs w:val="16"/>
        </w:rPr>
        <w:t>工程师</w:t>
      </w:r>
      <w:r w:rsidR="00634C64">
        <w:rPr>
          <w:rFonts w:ascii="宋体" w:eastAsia="宋体" w:hAnsi="宋体" w:hint="eastAsia"/>
          <w:sz w:val="16"/>
          <w:szCs w:val="16"/>
        </w:rPr>
        <w:t>工作时</w:t>
      </w:r>
      <w:r w:rsidR="003E6664">
        <w:rPr>
          <w:rFonts w:ascii="宋体" w:eastAsia="宋体" w:hAnsi="宋体" w:hint="eastAsia"/>
          <w:sz w:val="16"/>
          <w:szCs w:val="16"/>
        </w:rPr>
        <w:t>都是采用默认的设置</w:t>
      </w:r>
      <w:r w:rsidR="00273D66">
        <w:rPr>
          <w:rFonts w:ascii="宋体" w:eastAsia="宋体" w:hAnsi="宋体" w:hint="eastAsia"/>
          <w:sz w:val="16"/>
          <w:szCs w:val="16"/>
        </w:rPr>
        <w:t>。</w:t>
      </w:r>
    </w:p>
    <w:p w:rsidR="00E6375A" w:rsidRDefault="00E6375A">
      <w:pPr>
        <w:rPr>
          <w:rFonts w:ascii="宋体" w:eastAsia="宋体" w:hAnsi="宋体"/>
          <w:sz w:val="16"/>
          <w:szCs w:val="16"/>
        </w:rPr>
      </w:pPr>
    </w:p>
    <w:p w:rsidR="00E6375A" w:rsidRPr="00B80CFE" w:rsidRDefault="00453E74">
      <w:pPr>
        <w:rPr>
          <w:rFonts w:ascii="宋体" w:eastAsia="宋体" w:hAnsi="宋体"/>
          <w:b/>
          <w:sz w:val="16"/>
          <w:szCs w:val="16"/>
        </w:rPr>
      </w:pPr>
      <w:r w:rsidRPr="00B80CFE">
        <w:rPr>
          <w:rFonts w:ascii="宋体" w:eastAsia="宋体" w:hAnsi="宋体" w:hint="eastAsia"/>
          <w:b/>
          <w:sz w:val="16"/>
          <w:szCs w:val="16"/>
        </w:rPr>
        <w:t>二：Gerber输出</w:t>
      </w:r>
    </w:p>
    <w:p w:rsidR="00881C7F" w:rsidRDefault="00A147F6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Gerber输出的过程中，要输出的各层都有不同的输出开关，来</w:t>
      </w:r>
      <w:r w:rsidR="00C216F6">
        <w:rPr>
          <w:rFonts w:ascii="宋体" w:eastAsia="宋体" w:hAnsi="宋体" w:hint="eastAsia"/>
          <w:sz w:val="16"/>
          <w:szCs w:val="16"/>
        </w:rPr>
        <w:t>保证哪些数据要输出，哪些不被输出，这也意味着我们输出的开关规范</w:t>
      </w:r>
      <w:r>
        <w:rPr>
          <w:rFonts w:ascii="宋体" w:eastAsia="宋体" w:hAnsi="宋体" w:hint="eastAsia"/>
          <w:sz w:val="16"/>
          <w:szCs w:val="16"/>
        </w:rPr>
        <w:t>影响着layout</w:t>
      </w:r>
      <w:r w:rsidR="006C65A3">
        <w:rPr>
          <w:rFonts w:ascii="宋体" w:eastAsia="宋体" w:hAnsi="宋体" w:hint="eastAsia"/>
          <w:sz w:val="16"/>
          <w:szCs w:val="16"/>
        </w:rPr>
        <w:t>设计基本原则，</w:t>
      </w:r>
      <w:r w:rsidR="00702FFA">
        <w:rPr>
          <w:rFonts w:ascii="宋体" w:eastAsia="宋体" w:hAnsi="宋体" w:hint="eastAsia"/>
          <w:sz w:val="16"/>
          <w:szCs w:val="16"/>
        </w:rPr>
        <w:t>不能把重要的数据乱放在不相干的位置，</w:t>
      </w:r>
      <w:r w:rsidR="006732A1">
        <w:rPr>
          <w:rFonts w:ascii="宋体" w:eastAsia="宋体" w:hAnsi="宋体" w:hint="eastAsia"/>
          <w:sz w:val="16"/>
          <w:szCs w:val="16"/>
        </w:rPr>
        <w:t>或者</w:t>
      </w:r>
      <w:r w:rsidR="00702FFA">
        <w:rPr>
          <w:rFonts w:ascii="宋体" w:eastAsia="宋体" w:hAnsi="宋体" w:hint="eastAsia"/>
          <w:sz w:val="16"/>
          <w:szCs w:val="16"/>
        </w:rPr>
        <w:t>放置在不相干的层中，</w:t>
      </w:r>
      <w:r w:rsidR="00C259BF">
        <w:rPr>
          <w:rFonts w:ascii="宋体" w:eastAsia="宋体" w:hAnsi="宋体" w:hint="eastAsia"/>
          <w:sz w:val="16"/>
          <w:szCs w:val="16"/>
        </w:rPr>
        <w:t>又或者</w:t>
      </w:r>
      <w:r w:rsidR="00702FFA">
        <w:rPr>
          <w:rFonts w:ascii="宋体" w:eastAsia="宋体" w:hAnsi="宋体" w:hint="eastAsia"/>
          <w:sz w:val="16"/>
          <w:szCs w:val="16"/>
        </w:rPr>
        <w:t>设置错误的属性</w:t>
      </w:r>
      <w:r w:rsidR="00676CD9">
        <w:rPr>
          <w:rFonts w:ascii="宋体" w:eastAsia="宋体" w:hAnsi="宋体" w:hint="eastAsia"/>
          <w:sz w:val="16"/>
          <w:szCs w:val="16"/>
        </w:rPr>
        <w:t>，等等</w:t>
      </w:r>
      <w:r w:rsidR="00702FFA">
        <w:rPr>
          <w:rFonts w:ascii="宋体" w:eastAsia="宋体" w:hAnsi="宋体" w:hint="eastAsia"/>
          <w:sz w:val="16"/>
          <w:szCs w:val="16"/>
        </w:rPr>
        <w:t>。</w:t>
      </w:r>
    </w:p>
    <w:p w:rsidR="00B770B5" w:rsidRDefault="00B770B5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１）：</w:t>
      </w:r>
      <w:r w:rsidR="00845E2B">
        <w:rPr>
          <w:rFonts w:ascii="宋体" w:eastAsia="宋体" w:hAnsi="宋体" w:hint="eastAsia"/>
          <w:sz w:val="16"/>
          <w:szCs w:val="16"/>
        </w:rPr>
        <w:t>输出前要先辅铜</w:t>
      </w:r>
    </w:p>
    <w:p w:rsidR="00731BEF" w:rsidRDefault="00731BEF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铺铜方式有多个选项，我们只按下图所示的选项设置进行铺铜操作。</w:t>
      </w:r>
    </w:p>
    <w:p w:rsidR="007D4B9D" w:rsidRDefault="00731BEF" w:rsidP="00920C88">
      <w:pPr>
        <w:ind w:firstLineChars="300" w:firstLine="630"/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3C01DBCB" wp14:editId="2E59C8AD">
            <wp:extent cx="2501900" cy="1557521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5366" cy="155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250" w:rsidRDefault="00F635C5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下图</w:t>
      </w:r>
      <w:r w:rsidR="00836250">
        <w:rPr>
          <w:rFonts w:ascii="宋体" w:eastAsia="宋体" w:hAnsi="宋体" w:hint="eastAsia"/>
          <w:sz w:val="16"/>
          <w:szCs w:val="16"/>
        </w:rPr>
        <w:t>是用在平面化属性的线路铺铜操作的。</w:t>
      </w:r>
      <w:r w:rsidR="003B3441">
        <w:rPr>
          <w:rFonts w:ascii="宋体" w:eastAsia="宋体" w:hAnsi="宋体" w:hint="eastAsia"/>
          <w:sz w:val="16"/>
          <w:szCs w:val="16"/>
        </w:rPr>
        <w:t>跟上面的铺铜是互不冲突的，根据层属性各铺各的。</w:t>
      </w:r>
    </w:p>
    <w:p w:rsidR="00093F07" w:rsidRDefault="00836250" w:rsidP="006329E0">
      <w:pPr>
        <w:ind w:firstLineChars="400" w:firstLine="840"/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05A9ED42" wp14:editId="62FF9EFE">
            <wp:extent cx="2533650" cy="1593182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7059" cy="159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93A" w:rsidRDefault="00CB4C5A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２）：</w:t>
      </w:r>
      <w:r w:rsidR="00C93FC8">
        <w:rPr>
          <w:rFonts w:ascii="宋体" w:eastAsia="宋体" w:hAnsi="宋体" w:hint="eastAsia"/>
          <w:sz w:val="16"/>
          <w:szCs w:val="16"/>
        </w:rPr>
        <w:t>输出Gerber</w:t>
      </w:r>
    </w:p>
    <w:p w:rsidR="00B30E0E" w:rsidRDefault="00D30017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输出Gerber的操作流程，嘉立创已有提供输出教程</w:t>
      </w:r>
      <w:r w:rsidR="00CD1F6A">
        <w:rPr>
          <w:rFonts w:ascii="宋体" w:eastAsia="宋体" w:hAnsi="宋体" w:hint="eastAsia"/>
          <w:sz w:val="16"/>
          <w:szCs w:val="16"/>
        </w:rPr>
        <w:t>，请参考</w:t>
      </w:r>
      <w:hyperlink r:id="rId12" w:history="1">
        <w:r w:rsidR="00CD1F6A" w:rsidRPr="00CD1F6A">
          <w:rPr>
            <w:rStyle w:val="a5"/>
            <w:rFonts w:ascii="宋体" w:eastAsia="宋体" w:hAnsi="宋体" w:hint="eastAsia"/>
            <w:sz w:val="16"/>
            <w:szCs w:val="16"/>
          </w:rPr>
          <w:t>嘉立创教学系列之：</w:t>
        </w:r>
        <w:r w:rsidR="00CD1F6A" w:rsidRPr="00CD1F6A">
          <w:rPr>
            <w:rStyle w:val="a5"/>
            <w:rFonts w:ascii="宋体" w:eastAsia="宋体" w:hAnsi="宋体"/>
            <w:sz w:val="16"/>
            <w:szCs w:val="16"/>
          </w:rPr>
          <w:t>PADS2005转gerber文件</w:t>
        </w:r>
      </w:hyperlink>
      <w:r w:rsidR="00CD1F6A">
        <w:rPr>
          <w:rFonts w:ascii="宋体" w:eastAsia="宋体" w:hAnsi="宋体" w:hint="eastAsia"/>
          <w:sz w:val="16"/>
          <w:szCs w:val="16"/>
        </w:rPr>
        <w:t>。</w:t>
      </w:r>
      <w:r w:rsidR="00804056">
        <w:rPr>
          <w:rFonts w:ascii="宋体" w:eastAsia="宋体" w:hAnsi="宋体" w:hint="eastAsia"/>
          <w:sz w:val="16"/>
          <w:szCs w:val="16"/>
        </w:rPr>
        <w:t>这个教程是基于pads2005编写的，距现在有13年了，不过还好</w:t>
      </w:r>
      <w:r w:rsidR="001228FF">
        <w:rPr>
          <w:rFonts w:ascii="宋体" w:eastAsia="宋体" w:hAnsi="宋体" w:hint="eastAsia"/>
          <w:sz w:val="16"/>
          <w:szCs w:val="16"/>
        </w:rPr>
        <w:t>pads各版本的操作一直没有大的变化，输出Gerber操作流程请从参考教程的第10步开始看。</w:t>
      </w:r>
      <w:r w:rsidR="00DF2E17">
        <w:rPr>
          <w:rFonts w:ascii="宋体" w:eastAsia="宋体" w:hAnsi="宋体" w:hint="eastAsia"/>
          <w:sz w:val="16"/>
          <w:szCs w:val="16"/>
        </w:rPr>
        <w:t>教程中的其它的操作指南也可参考查看，</w:t>
      </w:r>
      <w:r w:rsidR="00572020">
        <w:rPr>
          <w:rFonts w:ascii="宋体" w:eastAsia="宋体" w:hAnsi="宋体" w:hint="eastAsia"/>
          <w:sz w:val="16"/>
          <w:szCs w:val="16"/>
        </w:rPr>
        <w:t>本规则侧重于关键部分的强调说明，</w:t>
      </w:r>
      <w:r w:rsidR="00DF2E17">
        <w:rPr>
          <w:rFonts w:ascii="宋体" w:eastAsia="宋体" w:hAnsi="宋体" w:hint="eastAsia"/>
          <w:sz w:val="16"/>
          <w:szCs w:val="16"/>
        </w:rPr>
        <w:t>如果</w:t>
      </w:r>
      <w:r w:rsidR="006C44C9">
        <w:rPr>
          <w:rFonts w:ascii="宋体" w:eastAsia="宋体" w:hAnsi="宋体" w:hint="eastAsia"/>
          <w:sz w:val="16"/>
          <w:szCs w:val="16"/>
        </w:rPr>
        <w:t>教程中</w:t>
      </w:r>
      <w:r w:rsidR="00DF2E17">
        <w:rPr>
          <w:rFonts w:ascii="宋体" w:eastAsia="宋体" w:hAnsi="宋体" w:hint="eastAsia"/>
          <w:sz w:val="16"/>
          <w:szCs w:val="16"/>
        </w:rPr>
        <w:t>与本规范中有冲突的地方，以本规范为准。</w:t>
      </w:r>
    </w:p>
    <w:p w:rsidR="00514E49" w:rsidRDefault="00514E49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重点介绍各输出层设置规则</w:t>
      </w:r>
      <w:r w:rsidR="00B30E0E">
        <w:rPr>
          <w:rFonts w:ascii="宋体" w:eastAsia="宋体" w:hAnsi="宋体" w:hint="eastAsia"/>
          <w:sz w:val="16"/>
          <w:szCs w:val="16"/>
        </w:rPr>
        <w:t>。</w:t>
      </w:r>
    </w:p>
    <w:p w:rsidR="00CF7FF4" w:rsidRDefault="007812D3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１）：</w:t>
      </w:r>
      <w:r w:rsidR="001F5D8E">
        <w:rPr>
          <w:rFonts w:ascii="宋体" w:eastAsia="宋体" w:hAnsi="宋体" w:hint="eastAsia"/>
          <w:sz w:val="16"/>
          <w:szCs w:val="16"/>
        </w:rPr>
        <w:t>线路层设置</w:t>
      </w:r>
      <w:r w:rsidR="00903FA9">
        <w:rPr>
          <w:rFonts w:ascii="宋体" w:eastAsia="宋体" w:hAnsi="宋体" w:hint="eastAsia"/>
          <w:sz w:val="16"/>
          <w:szCs w:val="16"/>
        </w:rPr>
        <w:t>，各层线路设置都相同</w:t>
      </w:r>
      <w:r w:rsidR="00FA13A2">
        <w:rPr>
          <w:rFonts w:ascii="宋体" w:eastAsia="宋体" w:hAnsi="宋体" w:hint="eastAsia"/>
          <w:sz w:val="16"/>
          <w:szCs w:val="16"/>
        </w:rPr>
        <w:t>(包含负片)</w:t>
      </w:r>
      <w:r w:rsidR="00743A13">
        <w:rPr>
          <w:rFonts w:ascii="宋体" w:eastAsia="宋体" w:hAnsi="宋体" w:hint="eastAsia"/>
          <w:sz w:val="16"/>
          <w:szCs w:val="16"/>
        </w:rPr>
        <w:t>，如下图是以顶层线路为例演示</w:t>
      </w:r>
      <w:r w:rsidR="004E5AA7">
        <w:rPr>
          <w:rFonts w:ascii="宋体" w:eastAsia="宋体" w:hAnsi="宋体" w:hint="eastAsia"/>
          <w:sz w:val="16"/>
          <w:szCs w:val="16"/>
        </w:rPr>
        <w:t>。</w:t>
      </w:r>
    </w:p>
    <w:p w:rsidR="00D3471A" w:rsidRDefault="0085508A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7EBE2872" wp14:editId="2A05B3BB">
            <wp:extent cx="3759200" cy="3632754"/>
            <wp:effectExtent l="0" t="0" r="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363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32D" w:rsidRDefault="0007232D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２）：</w:t>
      </w:r>
      <w:r w:rsidR="00597FFB">
        <w:rPr>
          <w:rFonts w:ascii="宋体" w:eastAsia="宋体" w:hAnsi="宋体" w:hint="eastAsia"/>
          <w:sz w:val="16"/>
          <w:szCs w:val="16"/>
        </w:rPr>
        <w:t>阻焊层设置</w:t>
      </w:r>
    </w:p>
    <w:p w:rsidR="00E90137" w:rsidRDefault="00A31098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</w:r>
      <w:r w:rsidR="00227268">
        <w:rPr>
          <w:rFonts w:ascii="宋体" w:eastAsia="宋体" w:hAnsi="宋体" w:hint="eastAsia"/>
          <w:sz w:val="16"/>
          <w:szCs w:val="16"/>
        </w:rPr>
        <w:t>板子有两面阻焊，top和bottom</w:t>
      </w:r>
    </w:p>
    <w:p w:rsidR="00227268" w:rsidRDefault="00227268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每一面又关联两个层，下面以top面为例说明</w:t>
      </w:r>
      <w:r w:rsidR="006202E8">
        <w:rPr>
          <w:rFonts w:ascii="宋体" w:eastAsia="宋体" w:hAnsi="宋体" w:hint="eastAsia"/>
          <w:sz w:val="16"/>
          <w:szCs w:val="16"/>
        </w:rPr>
        <w:t>，如下图是top面的两个关联层top和solder mask top，两层各有不同的选项，</w:t>
      </w:r>
      <w:r w:rsidR="004C73E6">
        <w:rPr>
          <w:rFonts w:ascii="宋体" w:eastAsia="宋体" w:hAnsi="宋体" w:hint="eastAsia"/>
          <w:sz w:val="16"/>
          <w:szCs w:val="16"/>
        </w:rPr>
        <w:t>唯一要注意的是，过孔是否盖油，pads默认输出的阻焊都是过孔盖油的，如果要做过孔开窗，</w:t>
      </w:r>
      <w:r w:rsidR="00E972C1">
        <w:rPr>
          <w:rFonts w:ascii="宋体" w:eastAsia="宋体" w:hAnsi="宋体" w:hint="eastAsia"/>
          <w:sz w:val="16"/>
          <w:szCs w:val="16"/>
        </w:rPr>
        <w:t>输出Gerber的时候，把Top层对应的“过孔”项勾选上即可。</w:t>
      </w:r>
    </w:p>
    <w:p w:rsidR="00301523" w:rsidRDefault="00301523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备注：部分“过孔”</w:t>
      </w:r>
      <w:r w:rsidR="008E6F48">
        <w:rPr>
          <w:rFonts w:ascii="宋体" w:eastAsia="宋体" w:hAnsi="宋体" w:hint="eastAsia"/>
          <w:sz w:val="16"/>
          <w:szCs w:val="16"/>
        </w:rPr>
        <w:t>如果被指定为</w:t>
      </w:r>
      <w:r>
        <w:rPr>
          <w:rFonts w:ascii="宋体" w:eastAsia="宋体" w:hAnsi="宋体" w:hint="eastAsia"/>
          <w:sz w:val="16"/>
          <w:szCs w:val="16"/>
        </w:rPr>
        <w:t>“测试点”的属性，</w:t>
      </w:r>
      <w:r w:rsidR="00AD7846">
        <w:rPr>
          <w:rFonts w:ascii="宋体" w:eastAsia="宋体" w:hAnsi="宋体" w:hint="eastAsia"/>
          <w:sz w:val="16"/>
          <w:szCs w:val="16"/>
        </w:rPr>
        <w:t>这种过孔位置就算是不勾选过孔选项，也会生成阻焊开窗</w:t>
      </w:r>
      <w:r w:rsidR="00E6104E">
        <w:rPr>
          <w:rFonts w:ascii="宋体" w:eastAsia="宋体" w:hAnsi="宋体" w:hint="eastAsia"/>
          <w:sz w:val="16"/>
          <w:szCs w:val="16"/>
        </w:rPr>
        <w:t>。</w:t>
      </w:r>
      <w:r w:rsidR="009B21D4">
        <w:rPr>
          <w:rFonts w:ascii="宋体" w:eastAsia="宋体" w:hAnsi="宋体" w:hint="eastAsia"/>
          <w:sz w:val="16"/>
          <w:szCs w:val="16"/>
        </w:rPr>
        <w:t>所以就算要求过孔盖油，但是具有“测试点”属性的过孔也会被开窗。</w:t>
      </w:r>
    </w:p>
    <w:p w:rsidR="00227268" w:rsidRDefault="000D562B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5DD742FD" wp14:editId="615F9158">
            <wp:extent cx="3488000" cy="29464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6321" cy="294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71C" w:rsidRDefault="00F7271C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2177B271" wp14:editId="08055286">
            <wp:extent cx="3562350" cy="2639209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64434" cy="264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75A" w:rsidRDefault="00EE4EC0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/>
          <w:sz w:val="16"/>
          <w:szCs w:val="16"/>
        </w:rPr>
        <w:t>B</w:t>
      </w:r>
      <w:r>
        <w:rPr>
          <w:rFonts w:ascii="宋体" w:eastAsia="宋体" w:hAnsi="宋体" w:hint="eastAsia"/>
          <w:sz w:val="16"/>
          <w:szCs w:val="16"/>
        </w:rPr>
        <w:t>ottom面的阻焊两个关联组合层见下图</w:t>
      </w:r>
      <w:r w:rsidR="00FE0ADC">
        <w:rPr>
          <w:rFonts w:ascii="宋体" w:eastAsia="宋体" w:hAnsi="宋体" w:hint="eastAsia"/>
          <w:sz w:val="16"/>
          <w:szCs w:val="16"/>
        </w:rPr>
        <w:t>，选项参数同top</w:t>
      </w:r>
      <w:r w:rsidR="00EA6EE9">
        <w:rPr>
          <w:rFonts w:ascii="宋体" w:eastAsia="宋体" w:hAnsi="宋体" w:hint="eastAsia"/>
          <w:sz w:val="16"/>
          <w:szCs w:val="16"/>
        </w:rPr>
        <w:t>一样</w:t>
      </w:r>
    </w:p>
    <w:p w:rsidR="00EE4EC0" w:rsidRDefault="00EE4EC0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3026A141" wp14:editId="3F2DB4F8">
            <wp:extent cx="4514850" cy="981536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12677" cy="98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3E" w:rsidRDefault="00E82B3E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３）：</w:t>
      </w:r>
      <w:r w:rsidR="005D42A6">
        <w:rPr>
          <w:rFonts w:ascii="宋体" w:eastAsia="宋体" w:hAnsi="宋体" w:hint="eastAsia"/>
          <w:sz w:val="16"/>
          <w:szCs w:val="16"/>
        </w:rPr>
        <w:t>丝印设置</w:t>
      </w:r>
    </w:p>
    <w:p w:rsidR="007311BA" w:rsidRDefault="007311BA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同阻焊一样，也是有两面，以top 面为例如下图设置参数</w:t>
      </w:r>
    </w:p>
    <w:p w:rsidR="002C2F42" w:rsidRDefault="004C4379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7B09F6C1" wp14:editId="337B03C6">
            <wp:extent cx="4229100" cy="307117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3520" cy="307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C2E" w:rsidRDefault="001B152F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174EF687" wp14:editId="4B544660">
            <wp:extent cx="4256189" cy="28956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56788" cy="289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6E" w:rsidRDefault="00DA056E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/>
          <w:sz w:val="16"/>
          <w:szCs w:val="16"/>
        </w:rPr>
        <w:t>B</w:t>
      </w:r>
      <w:r>
        <w:rPr>
          <w:rFonts w:ascii="宋体" w:eastAsia="宋体" w:hAnsi="宋体" w:hint="eastAsia"/>
          <w:sz w:val="16"/>
          <w:szCs w:val="16"/>
        </w:rPr>
        <w:t>ottom面的两个关联组合层，是下图所示，选项参数同top面一样。</w:t>
      </w:r>
    </w:p>
    <w:p w:rsidR="00DA056E" w:rsidRDefault="00DA056E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5F7DF26E" wp14:editId="7DCA4BA3">
            <wp:extent cx="4229100" cy="1126036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32059" cy="112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E5F" w:rsidRDefault="002974FC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４）：</w:t>
      </w:r>
      <w:r w:rsidR="00C20529">
        <w:rPr>
          <w:rFonts w:ascii="宋体" w:eastAsia="宋体" w:hAnsi="宋体" w:hint="eastAsia"/>
          <w:sz w:val="16"/>
          <w:szCs w:val="16"/>
        </w:rPr>
        <w:t>钻孔符号图设置</w:t>
      </w:r>
    </w:p>
    <w:p w:rsidR="002C3FC2" w:rsidRDefault="002C3FC2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钻孔符号图，也有两个关联层，各参数如下图设置。</w:t>
      </w:r>
    </w:p>
    <w:p w:rsidR="00410FFB" w:rsidRDefault="00410FFB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</w:r>
      <w:r w:rsidR="00AA66D2">
        <w:rPr>
          <w:rFonts w:ascii="宋体" w:eastAsia="宋体" w:hAnsi="宋体" w:hint="eastAsia"/>
          <w:sz w:val="16"/>
          <w:szCs w:val="16"/>
        </w:rPr>
        <w:t>钻孔符号图本身不会直接用于板厂制板，但它包含的信息对板厂制板有用，包含的信息有</w:t>
      </w:r>
      <w:r w:rsidR="00FA36DA">
        <w:rPr>
          <w:rFonts w:ascii="宋体" w:eastAsia="宋体" w:hAnsi="宋体" w:hint="eastAsia"/>
          <w:sz w:val="16"/>
          <w:szCs w:val="16"/>
        </w:rPr>
        <w:t>：</w:t>
      </w:r>
    </w:p>
    <w:p w:rsidR="00FA36DA" w:rsidRDefault="00FA36DA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Ａ:钻孔符号</w:t>
      </w:r>
      <w:r w:rsidR="00757138">
        <w:rPr>
          <w:rFonts w:ascii="宋体" w:eastAsia="宋体" w:hAnsi="宋体" w:hint="eastAsia"/>
          <w:sz w:val="16"/>
          <w:szCs w:val="16"/>
        </w:rPr>
        <w:t>，这个同输出的钻孔带文件是一一对应的</w:t>
      </w:r>
      <w:r w:rsidR="001F1F64">
        <w:rPr>
          <w:rFonts w:ascii="宋体" w:eastAsia="宋体" w:hAnsi="宋体" w:hint="eastAsia"/>
          <w:sz w:val="16"/>
          <w:szCs w:val="16"/>
        </w:rPr>
        <w:t>。</w:t>
      </w:r>
    </w:p>
    <w:p w:rsidR="000C02B4" w:rsidRDefault="000C02B4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Ｂ：</w:t>
      </w:r>
      <w:r w:rsidR="003C29F5">
        <w:rPr>
          <w:rFonts w:ascii="宋体" w:eastAsia="宋体" w:hAnsi="宋体" w:hint="eastAsia"/>
          <w:sz w:val="16"/>
          <w:szCs w:val="16"/>
        </w:rPr>
        <w:t>外型</w:t>
      </w:r>
      <w:r w:rsidR="00D32C8F">
        <w:rPr>
          <w:rFonts w:ascii="宋体" w:eastAsia="宋体" w:hAnsi="宋体" w:hint="eastAsia"/>
          <w:sz w:val="16"/>
          <w:szCs w:val="16"/>
        </w:rPr>
        <w:t>，就是板框数据</w:t>
      </w:r>
    </w:p>
    <w:p w:rsidR="002324C2" w:rsidRDefault="002324C2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Ｃ：</w:t>
      </w:r>
      <w:r w:rsidR="00B73413">
        <w:rPr>
          <w:rFonts w:ascii="宋体" w:eastAsia="宋体" w:hAnsi="宋体" w:hint="eastAsia"/>
          <w:sz w:val="16"/>
          <w:szCs w:val="16"/>
        </w:rPr>
        <w:t>内槽及手工画的非金属圆孔，</w:t>
      </w:r>
      <w:r w:rsidR="002B1C9B">
        <w:rPr>
          <w:rFonts w:ascii="宋体" w:eastAsia="宋体" w:hAnsi="宋体" w:hint="eastAsia"/>
          <w:sz w:val="16"/>
          <w:szCs w:val="16"/>
        </w:rPr>
        <w:t>这个一般也是画在“板框”即可，但有部分工程师喜欢用“２Ｄ线”来画</w:t>
      </w:r>
      <w:r w:rsidR="00DB7065">
        <w:rPr>
          <w:rFonts w:ascii="宋体" w:eastAsia="宋体" w:hAnsi="宋体" w:hint="eastAsia"/>
          <w:sz w:val="16"/>
          <w:szCs w:val="16"/>
        </w:rPr>
        <w:t>。</w:t>
      </w:r>
    </w:p>
    <w:p w:rsidR="00E81C28" w:rsidRDefault="009D26B3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</w:r>
      <w:r w:rsidR="007E1D62">
        <w:rPr>
          <w:rFonts w:ascii="宋体" w:eastAsia="宋体" w:hAnsi="宋体" w:hint="eastAsia"/>
          <w:sz w:val="16"/>
          <w:szCs w:val="16"/>
        </w:rPr>
        <w:t>综上所述，板子的外型（包含内槽及手画孔）要么指定“板框”</w:t>
      </w:r>
      <w:r w:rsidR="0043403C">
        <w:rPr>
          <w:rFonts w:ascii="宋体" w:eastAsia="宋体" w:hAnsi="宋体" w:hint="eastAsia"/>
          <w:sz w:val="16"/>
          <w:szCs w:val="16"/>
        </w:rPr>
        <w:t>（优选“板框”）</w:t>
      </w:r>
      <w:r w:rsidR="007E1D62">
        <w:rPr>
          <w:rFonts w:ascii="宋体" w:eastAsia="宋体" w:hAnsi="宋体" w:hint="eastAsia"/>
          <w:sz w:val="16"/>
          <w:szCs w:val="16"/>
        </w:rPr>
        <w:t>，要么指定为“２Ｄ”线</w:t>
      </w:r>
      <w:r w:rsidR="002251C4">
        <w:rPr>
          <w:rFonts w:ascii="宋体" w:eastAsia="宋体" w:hAnsi="宋体" w:hint="eastAsia"/>
          <w:sz w:val="16"/>
          <w:szCs w:val="16"/>
        </w:rPr>
        <w:t>，并且必须指定在Drill Drawing层中</w:t>
      </w:r>
      <w:r w:rsidR="007E1D62">
        <w:rPr>
          <w:rFonts w:ascii="宋体" w:eastAsia="宋体" w:hAnsi="宋体" w:hint="eastAsia"/>
          <w:sz w:val="16"/>
          <w:szCs w:val="16"/>
        </w:rPr>
        <w:t>，不然就有漏掉的风险。</w:t>
      </w:r>
    </w:p>
    <w:p w:rsidR="00BA25A8" w:rsidRDefault="00BA25A8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备注：“２Ｄ线”字面意思其实是辅助线</w:t>
      </w:r>
      <w:r w:rsidR="00D54E16">
        <w:rPr>
          <w:rFonts w:ascii="宋体" w:eastAsia="宋体" w:hAnsi="宋体" w:hint="eastAsia"/>
          <w:sz w:val="16"/>
          <w:szCs w:val="16"/>
        </w:rPr>
        <w:t>，辅助设计使用的</w:t>
      </w:r>
      <w:r>
        <w:rPr>
          <w:rFonts w:ascii="宋体" w:eastAsia="宋体" w:hAnsi="宋体" w:hint="eastAsia"/>
          <w:sz w:val="16"/>
          <w:szCs w:val="16"/>
        </w:rPr>
        <w:t>，很多时候的２Ｄ线数据并不是做板要用到的数据，把非金属孔槽用“２Ｄ线”来画，很多数据混在一起不好区分，真的不是一个好主意。</w:t>
      </w:r>
    </w:p>
    <w:p w:rsidR="00C21401" w:rsidRDefault="007609E5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199A8EB3" wp14:editId="018604E3">
            <wp:extent cx="3842818" cy="2946400"/>
            <wp:effectExtent l="0" t="0" r="5715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41884" cy="294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9E5" w:rsidRDefault="007609E5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64B0C045" wp14:editId="6BCD11B9">
            <wp:extent cx="3841750" cy="3025211"/>
            <wp:effectExtent l="0" t="0" r="635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2110" cy="302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098" w:rsidRDefault="008353C6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５）</w:t>
      </w:r>
      <w:r w:rsidR="007B5803">
        <w:rPr>
          <w:rFonts w:ascii="宋体" w:eastAsia="宋体" w:hAnsi="宋体" w:hint="eastAsia"/>
          <w:sz w:val="16"/>
          <w:szCs w:val="16"/>
        </w:rPr>
        <w:t>钻孔</w:t>
      </w:r>
      <w:r w:rsidR="00890ABA">
        <w:rPr>
          <w:rFonts w:ascii="宋体" w:eastAsia="宋体" w:hAnsi="宋体" w:hint="eastAsia"/>
          <w:sz w:val="16"/>
          <w:szCs w:val="16"/>
        </w:rPr>
        <w:t>文件</w:t>
      </w:r>
      <w:r w:rsidR="007B5803">
        <w:rPr>
          <w:rFonts w:ascii="宋体" w:eastAsia="宋体" w:hAnsi="宋体" w:hint="eastAsia"/>
          <w:sz w:val="16"/>
          <w:szCs w:val="16"/>
        </w:rPr>
        <w:t>输出设置</w:t>
      </w:r>
    </w:p>
    <w:p w:rsidR="009A1211" w:rsidRDefault="000A3940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</w:r>
      <w:r w:rsidR="00AA4528">
        <w:rPr>
          <w:rFonts w:ascii="宋体" w:eastAsia="宋体" w:hAnsi="宋体" w:hint="eastAsia"/>
          <w:sz w:val="16"/>
          <w:szCs w:val="16"/>
        </w:rPr>
        <w:t>俗语说明：</w:t>
      </w:r>
      <w:r w:rsidR="0053242C">
        <w:rPr>
          <w:rFonts w:ascii="宋体" w:eastAsia="宋体" w:hAnsi="宋体" w:hint="eastAsia"/>
          <w:sz w:val="16"/>
          <w:szCs w:val="16"/>
        </w:rPr>
        <w:t>钻孔文件不同上面的钻孔符号文件的，钻孔符号输出的文件是Gerber274x，而钻孔文件输出的格式是Excellon2格式，我们习惯的说下单用Gerber文件其实是包含了钻孔的Excellon2文件的</w:t>
      </w:r>
      <w:r w:rsidR="004322A4">
        <w:rPr>
          <w:rFonts w:ascii="宋体" w:eastAsia="宋体" w:hAnsi="宋体" w:hint="eastAsia"/>
          <w:sz w:val="16"/>
          <w:szCs w:val="16"/>
        </w:rPr>
        <w:t>。</w:t>
      </w:r>
    </w:p>
    <w:p w:rsidR="005D4076" w:rsidRDefault="005D4076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钻孔文件很简单，就按下图选“数控钻孔”就行了，没有其它选项。</w:t>
      </w:r>
      <w:r w:rsidR="00BC4DB3">
        <w:rPr>
          <w:rFonts w:ascii="宋体" w:eastAsia="宋体" w:hAnsi="宋体" w:hint="eastAsia"/>
          <w:sz w:val="16"/>
          <w:szCs w:val="16"/>
        </w:rPr>
        <w:t>（</w:t>
      </w:r>
      <w:r w:rsidR="00BC4DB3" w:rsidRPr="00C000C4">
        <w:rPr>
          <w:rFonts w:ascii="宋体" w:eastAsia="宋体" w:hAnsi="宋体" w:hint="eastAsia"/>
          <w:color w:val="FF0000"/>
          <w:sz w:val="16"/>
          <w:szCs w:val="16"/>
        </w:rPr>
        <w:t>嘉立创</w:t>
      </w:r>
      <w:r w:rsidR="009939D7" w:rsidRPr="00C000C4">
        <w:rPr>
          <w:rFonts w:ascii="宋体" w:eastAsia="宋体" w:hAnsi="宋体" w:hint="eastAsia"/>
          <w:color w:val="FF0000"/>
          <w:sz w:val="16"/>
          <w:szCs w:val="16"/>
        </w:rPr>
        <w:t>目前暂时</w:t>
      </w:r>
      <w:r w:rsidR="00BC4DB3" w:rsidRPr="00C000C4">
        <w:rPr>
          <w:rFonts w:ascii="宋体" w:eastAsia="宋体" w:hAnsi="宋体" w:hint="eastAsia"/>
          <w:color w:val="FF0000"/>
          <w:sz w:val="16"/>
          <w:szCs w:val="16"/>
        </w:rPr>
        <w:t>不支持做盲埋孔，因此盲埋孔不在我们的考虑范围，客户</w:t>
      </w:r>
      <w:r w:rsidR="00A576D5" w:rsidRPr="00C000C4">
        <w:rPr>
          <w:rFonts w:ascii="宋体" w:eastAsia="宋体" w:hAnsi="宋体" w:hint="eastAsia"/>
          <w:color w:val="FF0000"/>
          <w:sz w:val="16"/>
          <w:szCs w:val="16"/>
        </w:rPr>
        <w:t>如果设计的是盲埋孔资料请不要下单，肯定会做错</w:t>
      </w:r>
      <w:r w:rsidR="002E0E33" w:rsidRPr="00C000C4">
        <w:rPr>
          <w:rFonts w:ascii="宋体" w:eastAsia="宋体" w:hAnsi="宋体" w:hint="eastAsia"/>
          <w:color w:val="FF0000"/>
          <w:sz w:val="16"/>
          <w:szCs w:val="16"/>
        </w:rPr>
        <w:t>(</w:t>
      </w:r>
      <w:r w:rsidR="009D48EB" w:rsidRPr="00C000C4">
        <w:rPr>
          <w:rFonts w:ascii="宋体" w:eastAsia="宋体" w:hAnsi="宋体" w:hint="eastAsia"/>
          <w:color w:val="FF0000"/>
          <w:sz w:val="16"/>
          <w:szCs w:val="16"/>
        </w:rPr>
        <w:t>板厂无责的</w:t>
      </w:r>
      <w:r w:rsidR="002E0E33" w:rsidRPr="00C000C4">
        <w:rPr>
          <w:rFonts w:ascii="宋体" w:eastAsia="宋体" w:hAnsi="宋体" w:hint="eastAsia"/>
          <w:color w:val="FF0000"/>
          <w:sz w:val="16"/>
          <w:szCs w:val="16"/>
        </w:rPr>
        <w:t>)</w:t>
      </w:r>
      <w:r w:rsidR="00E262E9" w:rsidRPr="00C000C4">
        <w:rPr>
          <w:rFonts w:ascii="宋体" w:eastAsia="宋体" w:hAnsi="宋体" w:hint="eastAsia"/>
          <w:color w:val="FF0000"/>
          <w:sz w:val="16"/>
          <w:szCs w:val="16"/>
        </w:rPr>
        <w:t>，切记！</w:t>
      </w:r>
      <w:r w:rsidR="00BC4DB3">
        <w:rPr>
          <w:rFonts w:ascii="宋体" w:eastAsia="宋体" w:hAnsi="宋体" w:hint="eastAsia"/>
          <w:sz w:val="16"/>
          <w:szCs w:val="16"/>
        </w:rPr>
        <w:t>）</w:t>
      </w:r>
      <w:r w:rsidR="00DC2264">
        <w:rPr>
          <w:rFonts w:ascii="宋体" w:eastAsia="宋体" w:hAnsi="宋体" w:hint="eastAsia"/>
          <w:sz w:val="16"/>
          <w:szCs w:val="16"/>
        </w:rPr>
        <w:t>。</w:t>
      </w:r>
    </w:p>
    <w:p w:rsidR="00073A09" w:rsidRDefault="00073A09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465EB197" wp14:editId="39CFBCFB">
            <wp:extent cx="3143250" cy="2228475"/>
            <wp:effectExtent l="0" t="0" r="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45151" cy="222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BE0" w:rsidRDefault="00717BE0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６）：</w:t>
      </w:r>
      <w:r w:rsidR="00245B6F">
        <w:rPr>
          <w:rFonts w:ascii="宋体" w:eastAsia="宋体" w:hAnsi="宋体" w:hint="eastAsia"/>
          <w:sz w:val="16"/>
          <w:szCs w:val="16"/>
        </w:rPr>
        <w:t>锡膏层设置</w:t>
      </w:r>
    </w:p>
    <w:p w:rsidR="00DD77D8" w:rsidRDefault="00DD77D8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</w:r>
      <w:r w:rsidR="002F5AB5">
        <w:rPr>
          <w:rFonts w:ascii="宋体" w:eastAsia="宋体" w:hAnsi="宋体" w:hint="eastAsia"/>
          <w:sz w:val="16"/>
          <w:szCs w:val="16"/>
        </w:rPr>
        <w:t>这个一般针对随ＰＣＢ下钢网订单的，如果没有钢网订单可忽略此文件输出。</w:t>
      </w:r>
    </w:p>
    <w:p w:rsidR="00B74FF7" w:rsidRDefault="004C1572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  <w:t>还是以top面为例</w:t>
      </w:r>
    </w:p>
    <w:p w:rsidR="003769C3" w:rsidRDefault="00073A09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6A27EE1C" wp14:editId="0D575945">
            <wp:extent cx="3847606" cy="2571750"/>
            <wp:effectExtent l="0" t="0" r="63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8821" cy="257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82F" w:rsidRDefault="0001282F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2F82441E" wp14:editId="39ADF893">
            <wp:extent cx="3848100" cy="2801891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6696" cy="280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A5C" w:rsidRDefault="00C13210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ab/>
      </w:r>
    </w:p>
    <w:p w:rsidR="004C3869" w:rsidRDefault="004C3869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lastRenderedPageBreak/>
        <w:t>最后，</w:t>
      </w:r>
      <w:r w:rsidR="00B208D3">
        <w:rPr>
          <w:rFonts w:ascii="宋体" w:eastAsia="宋体" w:hAnsi="宋体" w:hint="eastAsia"/>
          <w:sz w:val="16"/>
          <w:szCs w:val="16"/>
        </w:rPr>
        <w:t>有</w:t>
      </w:r>
      <w:r w:rsidR="005E3EB4">
        <w:rPr>
          <w:rFonts w:ascii="宋体" w:eastAsia="宋体" w:hAnsi="宋体" w:hint="eastAsia"/>
          <w:sz w:val="16"/>
          <w:szCs w:val="16"/>
        </w:rPr>
        <w:t>不少</w:t>
      </w:r>
      <w:r w:rsidR="00B208D3">
        <w:rPr>
          <w:rFonts w:ascii="宋体" w:eastAsia="宋体" w:hAnsi="宋体" w:hint="eastAsia"/>
          <w:sz w:val="16"/>
          <w:szCs w:val="16"/>
        </w:rPr>
        <w:t>的layout工程师，在设计完成pcb后，会做如下图的ＣＡＭ档，也就是用来输出Gerber文件的设置，但是绝大部分的ＣＡＭ档都不准，我们将完全忽略这个ＣＡＭ档。</w:t>
      </w:r>
    </w:p>
    <w:p w:rsidR="004C3869" w:rsidRDefault="004C3869">
      <w:pPr>
        <w:rPr>
          <w:rFonts w:ascii="宋体" w:eastAsia="宋体" w:hAnsi="宋体"/>
          <w:sz w:val="16"/>
          <w:szCs w:val="16"/>
        </w:rPr>
      </w:pPr>
      <w:r>
        <w:rPr>
          <w:noProof/>
        </w:rPr>
        <w:drawing>
          <wp:inline distT="0" distB="0" distL="0" distR="0" wp14:anchorId="21CD66D2" wp14:editId="632E39E8">
            <wp:extent cx="4667250" cy="2391966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65003" cy="23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74" w:rsidRDefault="00A82B74">
      <w:pPr>
        <w:rPr>
          <w:rFonts w:ascii="宋体" w:eastAsia="宋体" w:hAnsi="宋体"/>
          <w:sz w:val="16"/>
          <w:szCs w:val="16"/>
        </w:rPr>
      </w:pPr>
    </w:p>
    <w:p w:rsidR="00A7467D" w:rsidRPr="00B80CFE" w:rsidRDefault="004F7D99">
      <w:pPr>
        <w:rPr>
          <w:rFonts w:ascii="宋体" w:eastAsia="宋体" w:hAnsi="宋体"/>
          <w:b/>
          <w:sz w:val="16"/>
          <w:szCs w:val="16"/>
        </w:rPr>
      </w:pPr>
      <w:r w:rsidRPr="00B80CFE">
        <w:rPr>
          <w:rFonts w:ascii="宋体" w:eastAsia="宋体" w:hAnsi="宋体" w:hint="eastAsia"/>
          <w:b/>
          <w:sz w:val="16"/>
          <w:szCs w:val="16"/>
        </w:rPr>
        <w:t>三：后记</w:t>
      </w:r>
    </w:p>
    <w:p w:rsidR="00354F61" w:rsidRDefault="008A4848" w:rsidP="00BD1876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以上规则</w:t>
      </w:r>
      <w:r w:rsidR="001721E3">
        <w:rPr>
          <w:rFonts w:ascii="宋体" w:eastAsia="宋体" w:hAnsi="宋体" w:hint="eastAsia"/>
          <w:sz w:val="16"/>
          <w:szCs w:val="16"/>
        </w:rPr>
        <w:t>非嘉立创公司凭空规定，而</w:t>
      </w:r>
      <w:r w:rsidR="0001294E">
        <w:rPr>
          <w:rFonts w:ascii="宋体" w:eastAsia="宋体" w:hAnsi="宋体" w:hint="eastAsia"/>
          <w:sz w:val="16"/>
          <w:szCs w:val="16"/>
        </w:rPr>
        <w:t>是基于</w:t>
      </w:r>
      <w:r w:rsidR="000E635B">
        <w:rPr>
          <w:rFonts w:ascii="宋体" w:eastAsia="宋体" w:hAnsi="宋体" w:hint="eastAsia"/>
          <w:sz w:val="16"/>
          <w:szCs w:val="16"/>
        </w:rPr>
        <w:t>目前国内的</w:t>
      </w:r>
      <w:r w:rsidR="00223A75">
        <w:rPr>
          <w:rFonts w:ascii="宋体" w:eastAsia="宋体" w:hAnsi="宋体" w:hint="eastAsia"/>
          <w:sz w:val="16"/>
          <w:szCs w:val="16"/>
        </w:rPr>
        <w:t>pads用户</w:t>
      </w:r>
      <w:r w:rsidR="000E635B">
        <w:rPr>
          <w:rFonts w:ascii="宋体" w:eastAsia="宋体" w:hAnsi="宋体" w:hint="eastAsia"/>
          <w:sz w:val="16"/>
          <w:szCs w:val="16"/>
        </w:rPr>
        <w:t>事实现状统计</w:t>
      </w:r>
      <w:r w:rsidR="0075195E">
        <w:rPr>
          <w:rFonts w:ascii="宋体" w:eastAsia="宋体" w:hAnsi="宋体" w:hint="eastAsia"/>
          <w:sz w:val="16"/>
          <w:szCs w:val="16"/>
        </w:rPr>
        <w:t>得来，</w:t>
      </w:r>
      <w:r w:rsidR="006A5F67">
        <w:rPr>
          <w:rFonts w:ascii="宋体" w:eastAsia="宋体" w:hAnsi="宋体" w:hint="eastAsia"/>
          <w:sz w:val="16"/>
          <w:szCs w:val="16"/>
        </w:rPr>
        <w:t>99.5%以的客户pcb文件按以上规则输出Gerber文件不会有工程问题品质纠纷</w:t>
      </w:r>
      <w:r w:rsidR="00146E2C">
        <w:rPr>
          <w:rFonts w:ascii="宋体" w:eastAsia="宋体" w:hAnsi="宋体" w:hint="eastAsia"/>
          <w:sz w:val="16"/>
          <w:szCs w:val="16"/>
        </w:rPr>
        <w:t>。另外0.5%的客户群体如果不能遵守此规则设计pcb</w:t>
      </w:r>
      <w:r w:rsidR="00DA3003">
        <w:rPr>
          <w:rFonts w:ascii="宋体" w:eastAsia="宋体" w:hAnsi="宋体" w:hint="eastAsia"/>
          <w:sz w:val="16"/>
          <w:szCs w:val="16"/>
        </w:rPr>
        <w:t>，我们强烈推荐</w:t>
      </w:r>
      <w:r w:rsidR="00146E2C">
        <w:rPr>
          <w:rFonts w:ascii="宋体" w:eastAsia="宋体" w:hAnsi="宋体" w:hint="eastAsia"/>
          <w:sz w:val="16"/>
          <w:szCs w:val="16"/>
        </w:rPr>
        <w:t>客户自行输出Gerber</w:t>
      </w:r>
      <w:r w:rsidR="005F13B4">
        <w:rPr>
          <w:rFonts w:ascii="宋体" w:eastAsia="宋体" w:hAnsi="宋体" w:hint="eastAsia"/>
          <w:sz w:val="16"/>
          <w:szCs w:val="16"/>
        </w:rPr>
        <w:t>文件</w:t>
      </w:r>
      <w:r w:rsidR="00146E2C">
        <w:rPr>
          <w:rFonts w:ascii="宋体" w:eastAsia="宋体" w:hAnsi="宋体" w:hint="eastAsia"/>
          <w:sz w:val="16"/>
          <w:szCs w:val="16"/>
        </w:rPr>
        <w:t>来下单</w:t>
      </w:r>
      <w:r w:rsidR="00585142">
        <w:rPr>
          <w:rFonts w:ascii="宋体" w:eastAsia="宋体" w:hAnsi="宋体" w:hint="eastAsia"/>
          <w:sz w:val="16"/>
          <w:szCs w:val="16"/>
        </w:rPr>
        <w:t>。</w:t>
      </w:r>
    </w:p>
    <w:p w:rsidR="00736EAE" w:rsidRDefault="00736EAE" w:rsidP="00BD7020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重要提醒：用户在layout设计，一定要考虑上面gerber输出的各开关选项因素，</w:t>
      </w:r>
      <w:r w:rsidR="000E38E9">
        <w:rPr>
          <w:rFonts w:ascii="宋体" w:eastAsia="宋体" w:hAnsi="宋体" w:hint="eastAsia"/>
          <w:sz w:val="16"/>
          <w:szCs w:val="16"/>
        </w:rPr>
        <w:t>因为所有的设计最终是通过转成gerber文件实现制板。</w:t>
      </w:r>
      <w:r w:rsidR="004B4EBB">
        <w:rPr>
          <w:rFonts w:ascii="宋体" w:eastAsia="宋体" w:hAnsi="宋体" w:hint="eastAsia"/>
          <w:sz w:val="16"/>
          <w:szCs w:val="16"/>
        </w:rPr>
        <w:t>所有的非常规的做法都会出错，</w:t>
      </w:r>
      <w:r w:rsidR="005D169E">
        <w:rPr>
          <w:rFonts w:ascii="宋体" w:eastAsia="宋体" w:hAnsi="宋体" w:hint="eastAsia"/>
          <w:sz w:val="16"/>
          <w:szCs w:val="16"/>
        </w:rPr>
        <w:t>如下</w:t>
      </w:r>
      <w:r w:rsidR="00B53430">
        <w:rPr>
          <w:rFonts w:ascii="宋体" w:eastAsia="宋体" w:hAnsi="宋体" w:hint="eastAsia"/>
          <w:sz w:val="16"/>
          <w:szCs w:val="16"/>
        </w:rPr>
        <w:t>：</w:t>
      </w:r>
    </w:p>
    <w:p w:rsidR="00B53430" w:rsidRDefault="006200CD" w:rsidP="00BD7020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１）：用２Ｄ线来画线路层的走线</w:t>
      </w:r>
      <w:r w:rsidR="006554C8">
        <w:rPr>
          <w:rFonts w:ascii="宋体" w:eastAsia="宋体" w:hAnsi="宋体" w:hint="eastAsia"/>
          <w:sz w:val="16"/>
          <w:szCs w:val="16"/>
        </w:rPr>
        <w:t>，我们上面的新规则中转线路层Gerber时，是不会打开2D</w:t>
      </w:r>
      <w:r w:rsidR="00334CFD">
        <w:rPr>
          <w:rFonts w:ascii="宋体" w:eastAsia="宋体" w:hAnsi="宋体" w:hint="eastAsia"/>
          <w:sz w:val="16"/>
          <w:szCs w:val="16"/>
        </w:rPr>
        <w:t>线</w:t>
      </w:r>
      <w:r w:rsidR="006554C8">
        <w:rPr>
          <w:rFonts w:ascii="宋体" w:eastAsia="宋体" w:hAnsi="宋体" w:hint="eastAsia"/>
          <w:sz w:val="16"/>
          <w:szCs w:val="16"/>
        </w:rPr>
        <w:t>选项的</w:t>
      </w:r>
      <w:r w:rsidR="00E31676">
        <w:rPr>
          <w:rFonts w:ascii="宋体" w:eastAsia="宋体" w:hAnsi="宋体" w:hint="eastAsia"/>
          <w:sz w:val="16"/>
          <w:szCs w:val="16"/>
        </w:rPr>
        <w:t>；</w:t>
      </w:r>
    </w:p>
    <w:p w:rsidR="007D7FA5" w:rsidRDefault="007D7FA5" w:rsidP="00BD7020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２）：</w:t>
      </w:r>
      <w:r w:rsidR="00FB0F4C">
        <w:rPr>
          <w:rFonts w:ascii="宋体" w:eastAsia="宋体" w:hAnsi="宋体" w:hint="eastAsia"/>
          <w:sz w:val="16"/>
          <w:szCs w:val="16"/>
        </w:rPr>
        <w:t>需要的阻焊开窗</w:t>
      </w:r>
      <w:r w:rsidR="003F7874">
        <w:rPr>
          <w:rFonts w:ascii="宋体" w:eastAsia="宋体" w:hAnsi="宋体" w:hint="eastAsia"/>
          <w:sz w:val="16"/>
          <w:szCs w:val="16"/>
        </w:rPr>
        <w:t>只放在锡膏层，而没有放在阻焊层；</w:t>
      </w:r>
    </w:p>
    <w:p w:rsidR="00D53063" w:rsidRDefault="003F7874" w:rsidP="00A84A6A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３）：</w:t>
      </w:r>
      <w:r w:rsidR="005D169E">
        <w:rPr>
          <w:rFonts w:ascii="宋体" w:eastAsia="宋体" w:hAnsi="宋体" w:hint="eastAsia"/>
          <w:sz w:val="16"/>
          <w:szCs w:val="16"/>
        </w:rPr>
        <w:t>随便指一个自定义层来放置一些特殊数据，</w:t>
      </w:r>
      <w:r w:rsidR="00A8299C">
        <w:rPr>
          <w:rFonts w:ascii="宋体" w:eastAsia="宋体" w:hAnsi="宋体" w:hint="eastAsia"/>
          <w:sz w:val="16"/>
          <w:szCs w:val="16"/>
        </w:rPr>
        <w:t>比如：大铜皮，阻焊层的大散热开窗，字符层的白油块，</w:t>
      </w:r>
      <w:r w:rsidR="005E5A9F">
        <w:rPr>
          <w:rFonts w:ascii="宋体" w:eastAsia="宋体" w:hAnsi="宋体" w:hint="eastAsia"/>
          <w:sz w:val="16"/>
          <w:szCs w:val="16"/>
        </w:rPr>
        <w:t>机械孔/槽</w:t>
      </w:r>
      <w:r w:rsidR="00936843">
        <w:rPr>
          <w:rFonts w:ascii="宋体" w:eastAsia="宋体" w:hAnsi="宋体" w:hint="eastAsia"/>
          <w:sz w:val="16"/>
          <w:szCs w:val="16"/>
        </w:rPr>
        <w:t>，文字等等；</w:t>
      </w:r>
    </w:p>
    <w:p w:rsidR="00696FD1" w:rsidRDefault="00696FD1" w:rsidP="00A84A6A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４）：设计了盲埋孔，嘉立创目前不支持，肯定会出错。</w:t>
      </w:r>
    </w:p>
    <w:p w:rsidR="00696FD1" w:rsidRDefault="00696FD1" w:rsidP="00A84A6A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５）：</w:t>
      </w:r>
      <w:r w:rsidR="00E555AE">
        <w:rPr>
          <w:rFonts w:ascii="宋体" w:eastAsia="宋体" w:hAnsi="宋体" w:hint="eastAsia"/>
          <w:sz w:val="16"/>
          <w:szCs w:val="16"/>
        </w:rPr>
        <w:t>双面</w:t>
      </w:r>
      <w:r w:rsidR="00922D06">
        <w:rPr>
          <w:rFonts w:ascii="宋体" w:eastAsia="宋体" w:hAnsi="宋体" w:hint="eastAsia"/>
          <w:sz w:val="16"/>
          <w:szCs w:val="16"/>
        </w:rPr>
        <w:t>或多层</w:t>
      </w:r>
      <w:r w:rsidR="00E555AE">
        <w:rPr>
          <w:rFonts w:ascii="宋体" w:eastAsia="宋体" w:hAnsi="宋体" w:hint="eastAsia"/>
          <w:sz w:val="16"/>
          <w:szCs w:val="16"/>
        </w:rPr>
        <w:t>板，</w:t>
      </w:r>
      <w:r w:rsidR="004D2881">
        <w:rPr>
          <w:rFonts w:ascii="宋体" w:eastAsia="宋体" w:hAnsi="宋体" w:hint="eastAsia"/>
          <w:sz w:val="16"/>
          <w:szCs w:val="16"/>
        </w:rPr>
        <w:t>莫名其妙的</w:t>
      </w:r>
      <w:r w:rsidR="00E555AE">
        <w:rPr>
          <w:rFonts w:ascii="宋体" w:eastAsia="宋体" w:hAnsi="宋体" w:hint="eastAsia"/>
          <w:sz w:val="16"/>
          <w:szCs w:val="16"/>
        </w:rPr>
        <w:t>把“支持单面板”的选项打开</w:t>
      </w:r>
      <w:r w:rsidR="004F4A6C">
        <w:rPr>
          <w:rFonts w:ascii="宋体" w:eastAsia="宋体" w:hAnsi="宋体" w:hint="eastAsia"/>
          <w:sz w:val="16"/>
          <w:szCs w:val="16"/>
        </w:rPr>
        <w:t>。</w:t>
      </w:r>
      <w:r w:rsidR="00EC36B8">
        <w:rPr>
          <w:rFonts w:ascii="宋体" w:eastAsia="宋体" w:hAnsi="宋体" w:hint="eastAsia"/>
          <w:sz w:val="16"/>
          <w:szCs w:val="16"/>
        </w:rPr>
        <w:t>会导致过孔丢失。</w:t>
      </w:r>
    </w:p>
    <w:p w:rsidR="00EA0019" w:rsidRDefault="00EA0019" w:rsidP="00A84A6A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 xml:space="preserve">     </w:t>
      </w:r>
      <w:r>
        <w:rPr>
          <w:noProof/>
        </w:rPr>
        <w:drawing>
          <wp:inline distT="0" distB="0" distL="0" distR="0" wp14:anchorId="16C5667F" wp14:editId="2DF9C352">
            <wp:extent cx="1409700" cy="42693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18445" cy="42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BB6" w:rsidRDefault="00535DDC" w:rsidP="00BD7020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基于以上原因</w:t>
      </w:r>
      <w:r w:rsidR="006C2BB6">
        <w:rPr>
          <w:rFonts w:ascii="宋体" w:eastAsia="宋体" w:hAnsi="宋体" w:hint="eastAsia"/>
          <w:sz w:val="16"/>
          <w:szCs w:val="16"/>
        </w:rPr>
        <w:t>，如果上述的Gerber</w:t>
      </w:r>
      <w:r w:rsidR="005B539D">
        <w:rPr>
          <w:rFonts w:ascii="宋体" w:eastAsia="宋体" w:hAnsi="宋体" w:hint="eastAsia"/>
          <w:sz w:val="16"/>
          <w:szCs w:val="16"/>
        </w:rPr>
        <w:t>输出规则不能满足客户的特殊设计需求</w:t>
      </w:r>
      <w:r w:rsidR="006C2BB6">
        <w:rPr>
          <w:rFonts w:ascii="宋体" w:eastAsia="宋体" w:hAnsi="宋体" w:hint="eastAsia"/>
          <w:sz w:val="16"/>
          <w:szCs w:val="16"/>
        </w:rPr>
        <w:t>，</w:t>
      </w:r>
      <w:r w:rsidR="005B539D">
        <w:rPr>
          <w:rFonts w:ascii="宋体" w:eastAsia="宋体" w:hAnsi="宋体" w:hint="eastAsia"/>
          <w:sz w:val="16"/>
          <w:szCs w:val="16"/>
        </w:rPr>
        <w:t>客户下单的时候</w:t>
      </w:r>
      <w:r w:rsidR="0085322D">
        <w:rPr>
          <w:rFonts w:ascii="宋体" w:eastAsia="宋体" w:hAnsi="宋体" w:hint="eastAsia"/>
          <w:sz w:val="16"/>
          <w:szCs w:val="16"/>
        </w:rPr>
        <w:t>一定要自行输出Gerber</w:t>
      </w:r>
      <w:r w:rsidR="00450006">
        <w:rPr>
          <w:rFonts w:ascii="宋体" w:eastAsia="宋体" w:hAnsi="宋体" w:hint="eastAsia"/>
          <w:sz w:val="16"/>
          <w:szCs w:val="16"/>
        </w:rPr>
        <w:t>文件</w:t>
      </w:r>
      <w:r w:rsidR="0046609D">
        <w:rPr>
          <w:rFonts w:ascii="宋体" w:eastAsia="宋体" w:hAnsi="宋体" w:hint="eastAsia"/>
          <w:sz w:val="16"/>
          <w:szCs w:val="16"/>
        </w:rPr>
        <w:t>下单，哪里有特殊设计layout工程师</w:t>
      </w:r>
      <w:r w:rsidR="00DC5739">
        <w:rPr>
          <w:rFonts w:ascii="宋体" w:eastAsia="宋体" w:hAnsi="宋体" w:hint="eastAsia"/>
          <w:sz w:val="16"/>
          <w:szCs w:val="16"/>
        </w:rPr>
        <w:t>本人是最清楚的，这样输出的Gerber才不会出错</w:t>
      </w:r>
      <w:r w:rsidR="0040571E">
        <w:rPr>
          <w:rFonts w:ascii="宋体" w:eastAsia="宋体" w:hAnsi="宋体" w:hint="eastAsia"/>
          <w:sz w:val="16"/>
          <w:szCs w:val="16"/>
        </w:rPr>
        <w:t>，</w:t>
      </w:r>
      <w:r w:rsidR="001E4AB8">
        <w:rPr>
          <w:rFonts w:ascii="宋体" w:eastAsia="宋体" w:hAnsi="宋体" w:hint="eastAsia"/>
          <w:sz w:val="16"/>
          <w:szCs w:val="16"/>
        </w:rPr>
        <w:t>如果</w:t>
      </w:r>
      <w:r w:rsidR="001F5A3C">
        <w:rPr>
          <w:rFonts w:ascii="宋体" w:eastAsia="宋体" w:hAnsi="宋体" w:hint="eastAsia"/>
          <w:sz w:val="16"/>
          <w:szCs w:val="16"/>
        </w:rPr>
        <w:t>把</w:t>
      </w:r>
      <w:r w:rsidR="00EE7549">
        <w:rPr>
          <w:rFonts w:ascii="宋体" w:eastAsia="宋体" w:hAnsi="宋体" w:hint="eastAsia"/>
          <w:sz w:val="16"/>
          <w:szCs w:val="16"/>
        </w:rPr>
        <w:t>这样的</w:t>
      </w:r>
      <w:r w:rsidR="001F5A3C">
        <w:rPr>
          <w:rFonts w:ascii="宋体" w:eastAsia="宋体" w:hAnsi="宋体" w:hint="eastAsia"/>
          <w:sz w:val="16"/>
          <w:szCs w:val="16"/>
        </w:rPr>
        <w:t>pcb文件交给板厂转Gerber肯定会出错。</w:t>
      </w:r>
    </w:p>
    <w:p w:rsidR="002C753A" w:rsidRDefault="00DA0E71" w:rsidP="00BD7020">
      <w:pPr>
        <w:ind w:firstLine="420"/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Gerber文件格式，一定要选用RS-274X格式</w:t>
      </w:r>
    </w:p>
    <w:p w:rsidR="00DA0E71" w:rsidRDefault="00DA0E71" w:rsidP="00BD7020">
      <w:pPr>
        <w:ind w:firstLine="420"/>
        <w:rPr>
          <w:rFonts w:ascii="宋体" w:eastAsia="宋体" w:hAnsi="宋体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40856D31" wp14:editId="6AB28D24">
            <wp:extent cx="3474098" cy="24257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81865" cy="243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6A6" w:rsidRDefault="002256A6" w:rsidP="00BD7020">
      <w:pPr>
        <w:ind w:firstLine="420"/>
        <w:rPr>
          <w:rFonts w:ascii="宋体" w:eastAsia="宋体" w:hAnsi="宋体"/>
          <w:sz w:val="16"/>
          <w:szCs w:val="16"/>
        </w:rPr>
      </w:pPr>
    </w:p>
    <w:p w:rsidR="002256A6" w:rsidRDefault="00004DD6" w:rsidP="00004DD6">
      <w:pPr>
        <w:rPr>
          <w:rFonts w:ascii="宋体" w:eastAsia="宋体" w:hAnsi="宋体"/>
          <w:sz w:val="16"/>
          <w:szCs w:val="16"/>
        </w:rPr>
      </w:pPr>
      <w:r>
        <w:rPr>
          <w:rFonts w:ascii="宋体" w:eastAsia="宋体" w:hAnsi="宋体" w:hint="eastAsia"/>
          <w:sz w:val="16"/>
          <w:szCs w:val="16"/>
        </w:rPr>
        <w:t>附上一款错误案例</w:t>
      </w:r>
    </w:p>
    <w:p w:rsidR="00D75CC0" w:rsidRDefault="00D75CC0" w:rsidP="00D75CC0">
      <w:pPr>
        <w:rPr>
          <w:rFonts w:ascii="Tahoma" w:hAnsi="Tahoma" w:cs="Tahoma"/>
          <w:color w:val="444444"/>
          <w:sz w:val="18"/>
          <w:szCs w:val="18"/>
        </w:rPr>
      </w:pPr>
      <w:r>
        <w:rPr>
          <w:rFonts w:ascii="Tahoma" w:hAnsi="Tahoma" w:cs="Tahoma"/>
          <w:noProof/>
          <w:color w:val="444444"/>
          <w:sz w:val="18"/>
          <w:szCs w:val="18"/>
        </w:rPr>
        <w:drawing>
          <wp:inline distT="0" distB="0" distL="0" distR="0" wp14:anchorId="08910555" wp14:editId="3E86391D">
            <wp:extent cx="2716852" cy="1289050"/>
            <wp:effectExtent l="0" t="0" r="7620" b="6350"/>
            <wp:docPr id="7" name="图片 7" descr="https://cache.amobbs.com/new2012/forum/201809/11/095006pghsoglqgj3r7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427945" descr="https://cache.amobbs.com/new2012/forum/201809/11/095006pghsoglqgj3r7nor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852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44444"/>
          <w:sz w:val="18"/>
          <w:szCs w:val="18"/>
        </w:rPr>
        <w:t> </w:t>
      </w:r>
      <w:r>
        <w:rPr>
          <w:rFonts w:ascii="Tahoma" w:hAnsi="Tahoma" w:cs="Tahoma"/>
          <w:color w:val="444444"/>
          <w:sz w:val="18"/>
          <w:szCs w:val="18"/>
        </w:rPr>
        <w:br/>
      </w:r>
      <w:r>
        <w:rPr>
          <w:rFonts w:ascii="Tahoma" w:hAnsi="Tahoma" w:cs="Tahoma"/>
          <w:color w:val="444444"/>
          <w:sz w:val="18"/>
          <w:szCs w:val="18"/>
        </w:rPr>
        <w:t>上图客户自定义了几个机械层。</w:t>
      </w:r>
      <w:r>
        <w:rPr>
          <w:rFonts w:ascii="Tahoma" w:hAnsi="Tahoma" w:cs="Tahoma"/>
          <w:color w:val="444444"/>
          <w:sz w:val="18"/>
          <w:szCs w:val="18"/>
        </w:rPr>
        <w:br/>
      </w:r>
      <w:r>
        <w:rPr>
          <w:rFonts w:ascii="Tahoma" w:hAnsi="Tahoma" w:cs="Tahoma"/>
          <w:noProof/>
          <w:color w:val="444444"/>
          <w:sz w:val="18"/>
          <w:szCs w:val="18"/>
        </w:rPr>
        <w:drawing>
          <wp:inline distT="0" distB="0" distL="0" distR="0" wp14:anchorId="3E49DFF5" wp14:editId="33218C5A">
            <wp:extent cx="2728427" cy="2025650"/>
            <wp:effectExtent l="0" t="0" r="0" b="0"/>
            <wp:docPr id="6" name="图片 6" descr="https://cache.amobbs.com/new2012/forum/201809/11/095100vqwzo36o5ww766z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427946" descr="https://cache.amobbs.com/new2012/forum/201809/11/095100vqwzo36o5ww766z6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27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44444"/>
          <w:sz w:val="18"/>
          <w:szCs w:val="18"/>
        </w:rPr>
        <w:t> </w:t>
      </w:r>
    </w:p>
    <w:p w:rsidR="00AA348C" w:rsidRPr="009143F9" w:rsidRDefault="00D75CC0" w:rsidP="00D75CC0">
      <w:pPr>
        <w:rPr>
          <w:rFonts w:ascii="Tahoma" w:hAnsi="Tahoma" w:cs="Tahoma"/>
          <w:color w:val="444444"/>
          <w:sz w:val="18"/>
          <w:szCs w:val="18"/>
        </w:rPr>
      </w:pPr>
      <w:r>
        <w:rPr>
          <w:rFonts w:ascii="Tahoma" w:hAnsi="Tahoma" w:cs="Tahoma"/>
          <w:color w:val="444444"/>
          <w:sz w:val="18"/>
          <w:szCs w:val="18"/>
        </w:rPr>
        <w:t>上图所示的圆孔放置在自定义的机械层１中。</w:t>
      </w:r>
      <w:r>
        <w:rPr>
          <w:rFonts w:ascii="Tahoma" w:hAnsi="Tahoma" w:cs="Tahoma"/>
          <w:color w:val="444444"/>
          <w:sz w:val="18"/>
          <w:szCs w:val="18"/>
        </w:rPr>
        <w:br/>
      </w:r>
      <w:r>
        <w:rPr>
          <w:rFonts w:ascii="Tahoma" w:hAnsi="Tahoma" w:cs="Tahoma"/>
          <w:color w:val="444444"/>
          <w:sz w:val="18"/>
          <w:szCs w:val="18"/>
        </w:rPr>
        <w:t>客户下单上传的是ＰＣＢ文件，我们市场审核人员审单的时候，正常审到了这个孔，但是在工程ＣＡＭ处理转</w:t>
      </w:r>
      <w:r>
        <w:rPr>
          <w:rFonts w:ascii="Tahoma" w:hAnsi="Tahoma" w:cs="Tahoma"/>
          <w:color w:val="444444"/>
          <w:sz w:val="18"/>
          <w:szCs w:val="18"/>
        </w:rPr>
        <w:t>Gerber</w:t>
      </w:r>
      <w:r>
        <w:rPr>
          <w:rFonts w:ascii="Tahoma" w:hAnsi="Tahoma" w:cs="Tahoma"/>
          <w:color w:val="444444"/>
          <w:sz w:val="18"/>
          <w:szCs w:val="18"/>
        </w:rPr>
        <w:t>的时候又把这个孔给漏掉了</w:t>
      </w:r>
      <w:r w:rsidR="00F31076">
        <w:rPr>
          <w:rFonts w:ascii="Tahoma" w:hAnsi="Tahoma" w:cs="Tahoma" w:hint="eastAsia"/>
          <w:color w:val="444444"/>
          <w:sz w:val="18"/>
          <w:szCs w:val="18"/>
        </w:rPr>
        <w:t>，结果做出来的板子还是错的</w:t>
      </w:r>
      <w:r>
        <w:rPr>
          <w:rFonts w:ascii="Tahoma" w:hAnsi="Tahoma" w:cs="Tahoma"/>
          <w:color w:val="444444"/>
          <w:sz w:val="18"/>
          <w:szCs w:val="18"/>
        </w:rPr>
        <w:t>。</w:t>
      </w:r>
      <w:r w:rsidR="004118A4">
        <w:rPr>
          <w:rFonts w:ascii="Tahoma" w:hAnsi="Tahoma" w:cs="Tahoma" w:hint="eastAsia"/>
          <w:color w:val="444444"/>
          <w:sz w:val="18"/>
          <w:szCs w:val="18"/>
        </w:rPr>
        <w:t>这样的问题防不胜防。</w:t>
      </w:r>
      <w:r>
        <w:rPr>
          <w:rFonts w:ascii="Tahoma" w:hAnsi="Tahoma" w:cs="Tahoma"/>
          <w:color w:val="444444"/>
          <w:sz w:val="18"/>
          <w:szCs w:val="18"/>
        </w:rPr>
        <w:br/>
      </w:r>
    </w:p>
    <w:p w:rsidR="00D75CC0" w:rsidRDefault="00D75CC0" w:rsidP="00004DD6">
      <w:pPr>
        <w:rPr>
          <w:rFonts w:ascii="宋体" w:eastAsia="宋体" w:hAnsi="宋体"/>
          <w:sz w:val="16"/>
          <w:szCs w:val="16"/>
        </w:rPr>
      </w:pPr>
    </w:p>
    <w:p w:rsidR="0059383E" w:rsidRDefault="0059383E">
      <w:pPr>
        <w:rPr>
          <w:rFonts w:ascii="宋体" w:eastAsia="宋体" w:hAnsi="宋体"/>
          <w:sz w:val="16"/>
          <w:szCs w:val="16"/>
        </w:rPr>
      </w:pPr>
    </w:p>
    <w:p w:rsidR="00A82B74" w:rsidRPr="00466105" w:rsidRDefault="00A82B74">
      <w:pPr>
        <w:rPr>
          <w:rFonts w:ascii="宋体" w:eastAsia="宋体" w:hAnsi="宋体"/>
          <w:sz w:val="16"/>
          <w:szCs w:val="16"/>
        </w:rPr>
      </w:pPr>
    </w:p>
    <w:sectPr w:rsidR="00A82B74" w:rsidRPr="00466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C6"/>
    <w:rsid w:val="00000A1E"/>
    <w:rsid w:val="00003658"/>
    <w:rsid w:val="00004DD6"/>
    <w:rsid w:val="00012656"/>
    <w:rsid w:val="0001282F"/>
    <w:rsid w:val="0001294E"/>
    <w:rsid w:val="000139DE"/>
    <w:rsid w:val="00015AA1"/>
    <w:rsid w:val="00016698"/>
    <w:rsid w:val="00030CE9"/>
    <w:rsid w:val="00051927"/>
    <w:rsid w:val="00054534"/>
    <w:rsid w:val="00064159"/>
    <w:rsid w:val="000661B6"/>
    <w:rsid w:val="0007232D"/>
    <w:rsid w:val="00073A09"/>
    <w:rsid w:val="00093F07"/>
    <w:rsid w:val="000959AF"/>
    <w:rsid w:val="000962AB"/>
    <w:rsid w:val="000A3940"/>
    <w:rsid w:val="000B7F09"/>
    <w:rsid w:val="000C02B4"/>
    <w:rsid w:val="000C24F7"/>
    <w:rsid w:val="000C488D"/>
    <w:rsid w:val="000C60B3"/>
    <w:rsid w:val="000C614B"/>
    <w:rsid w:val="000D20AD"/>
    <w:rsid w:val="000D562B"/>
    <w:rsid w:val="000D5C43"/>
    <w:rsid w:val="000E063F"/>
    <w:rsid w:val="000E06D9"/>
    <w:rsid w:val="000E22E0"/>
    <w:rsid w:val="000E38E9"/>
    <w:rsid w:val="000E635B"/>
    <w:rsid w:val="000F7D81"/>
    <w:rsid w:val="00103D4D"/>
    <w:rsid w:val="00106B41"/>
    <w:rsid w:val="00111292"/>
    <w:rsid w:val="0011528B"/>
    <w:rsid w:val="001162AF"/>
    <w:rsid w:val="001228FF"/>
    <w:rsid w:val="00132367"/>
    <w:rsid w:val="001333A3"/>
    <w:rsid w:val="0013356E"/>
    <w:rsid w:val="00146E2C"/>
    <w:rsid w:val="001527C7"/>
    <w:rsid w:val="001601FF"/>
    <w:rsid w:val="001611C9"/>
    <w:rsid w:val="0016370F"/>
    <w:rsid w:val="001705B0"/>
    <w:rsid w:val="001706A7"/>
    <w:rsid w:val="0017109E"/>
    <w:rsid w:val="001721E3"/>
    <w:rsid w:val="0017693A"/>
    <w:rsid w:val="001778E3"/>
    <w:rsid w:val="00180BE0"/>
    <w:rsid w:val="00181365"/>
    <w:rsid w:val="00181D51"/>
    <w:rsid w:val="00184392"/>
    <w:rsid w:val="001854C9"/>
    <w:rsid w:val="00187E7B"/>
    <w:rsid w:val="00197157"/>
    <w:rsid w:val="001A0C30"/>
    <w:rsid w:val="001A1816"/>
    <w:rsid w:val="001A5DD6"/>
    <w:rsid w:val="001B00C4"/>
    <w:rsid w:val="001B152F"/>
    <w:rsid w:val="001B4A0C"/>
    <w:rsid w:val="001C16A1"/>
    <w:rsid w:val="001C2DAF"/>
    <w:rsid w:val="001C37E9"/>
    <w:rsid w:val="001C624D"/>
    <w:rsid w:val="001D5694"/>
    <w:rsid w:val="001D5EED"/>
    <w:rsid w:val="001E3AD5"/>
    <w:rsid w:val="001E4712"/>
    <w:rsid w:val="001E4AB8"/>
    <w:rsid w:val="001E6EDE"/>
    <w:rsid w:val="001F1F64"/>
    <w:rsid w:val="001F5A3C"/>
    <w:rsid w:val="001F5D8E"/>
    <w:rsid w:val="001F6B4F"/>
    <w:rsid w:val="00200409"/>
    <w:rsid w:val="002070F4"/>
    <w:rsid w:val="00216787"/>
    <w:rsid w:val="00223A75"/>
    <w:rsid w:val="00224412"/>
    <w:rsid w:val="002251C4"/>
    <w:rsid w:val="002256A6"/>
    <w:rsid w:val="00227268"/>
    <w:rsid w:val="002324C2"/>
    <w:rsid w:val="0023433F"/>
    <w:rsid w:val="00236C3A"/>
    <w:rsid w:val="0024033A"/>
    <w:rsid w:val="00245B6F"/>
    <w:rsid w:val="00247FA2"/>
    <w:rsid w:val="00253CC1"/>
    <w:rsid w:val="0025788B"/>
    <w:rsid w:val="002652DD"/>
    <w:rsid w:val="00271DB2"/>
    <w:rsid w:val="00273D66"/>
    <w:rsid w:val="00282BF3"/>
    <w:rsid w:val="00292F62"/>
    <w:rsid w:val="00293220"/>
    <w:rsid w:val="002974FC"/>
    <w:rsid w:val="002A0F73"/>
    <w:rsid w:val="002A213E"/>
    <w:rsid w:val="002A50EF"/>
    <w:rsid w:val="002A5C2E"/>
    <w:rsid w:val="002B0253"/>
    <w:rsid w:val="002B1C9B"/>
    <w:rsid w:val="002B238C"/>
    <w:rsid w:val="002C19C3"/>
    <w:rsid w:val="002C2245"/>
    <w:rsid w:val="002C2F42"/>
    <w:rsid w:val="002C3FC2"/>
    <w:rsid w:val="002C753A"/>
    <w:rsid w:val="002C75AC"/>
    <w:rsid w:val="002E0E33"/>
    <w:rsid w:val="002F1410"/>
    <w:rsid w:val="002F29D6"/>
    <w:rsid w:val="002F5AB5"/>
    <w:rsid w:val="002F5D14"/>
    <w:rsid w:val="002F5F2B"/>
    <w:rsid w:val="002F6469"/>
    <w:rsid w:val="00300F68"/>
    <w:rsid w:val="00301523"/>
    <w:rsid w:val="0030187D"/>
    <w:rsid w:val="0030260E"/>
    <w:rsid w:val="003056AA"/>
    <w:rsid w:val="0030686C"/>
    <w:rsid w:val="003101C2"/>
    <w:rsid w:val="0031130D"/>
    <w:rsid w:val="00323291"/>
    <w:rsid w:val="003255AB"/>
    <w:rsid w:val="00333BAC"/>
    <w:rsid w:val="00334CFD"/>
    <w:rsid w:val="003404BB"/>
    <w:rsid w:val="00347388"/>
    <w:rsid w:val="00354F61"/>
    <w:rsid w:val="00355ED9"/>
    <w:rsid w:val="00356BCC"/>
    <w:rsid w:val="003634B4"/>
    <w:rsid w:val="00364C6F"/>
    <w:rsid w:val="00370B80"/>
    <w:rsid w:val="003769C3"/>
    <w:rsid w:val="00382904"/>
    <w:rsid w:val="003A20BB"/>
    <w:rsid w:val="003A362F"/>
    <w:rsid w:val="003A558C"/>
    <w:rsid w:val="003B1DBC"/>
    <w:rsid w:val="003B3441"/>
    <w:rsid w:val="003B40B3"/>
    <w:rsid w:val="003C177A"/>
    <w:rsid w:val="003C2061"/>
    <w:rsid w:val="003C29F5"/>
    <w:rsid w:val="003C2EC2"/>
    <w:rsid w:val="003C32DC"/>
    <w:rsid w:val="003E4075"/>
    <w:rsid w:val="003E55D4"/>
    <w:rsid w:val="003E6664"/>
    <w:rsid w:val="003F507A"/>
    <w:rsid w:val="003F52E2"/>
    <w:rsid w:val="003F7874"/>
    <w:rsid w:val="0040422C"/>
    <w:rsid w:val="0040571E"/>
    <w:rsid w:val="00407F65"/>
    <w:rsid w:val="00410FFB"/>
    <w:rsid w:val="004118A4"/>
    <w:rsid w:val="0041197C"/>
    <w:rsid w:val="00420786"/>
    <w:rsid w:val="00422B81"/>
    <w:rsid w:val="004322A4"/>
    <w:rsid w:val="0043403C"/>
    <w:rsid w:val="00450006"/>
    <w:rsid w:val="00453E74"/>
    <w:rsid w:val="00465157"/>
    <w:rsid w:val="0046609D"/>
    <w:rsid w:val="00466105"/>
    <w:rsid w:val="0047342E"/>
    <w:rsid w:val="00474DE0"/>
    <w:rsid w:val="004772D9"/>
    <w:rsid w:val="00483910"/>
    <w:rsid w:val="00484AC3"/>
    <w:rsid w:val="00485C8C"/>
    <w:rsid w:val="00490FA3"/>
    <w:rsid w:val="004A0275"/>
    <w:rsid w:val="004A12E1"/>
    <w:rsid w:val="004A6BFE"/>
    <w:rsid w:val="004B4EBB"/>
    <w:rsid w:val="004B6AE4"/>
    <w:rsid w:val="004C1348"/>
    <w:rsid w:val="004C1572"/>
    <w:rsid w:val="004C3850"/>
    <w:rsid w:val="004C3869"/>
    <w:rsid w:val="004C4379"/>
    <w:rsid w:val="004C446E"/>
    <w:rsid w:val="004C73E6"/>
    <w:rsid w:val="004D0662"/>
    <w:rsid w:val="004D2881"/>
    <w:rsid w:val="004D2CBD"/>
    <w:rsid w:val="004D30A3"/>
    <w:rsid w:val="004D45C5"/>
    <w:rsid w:val="004D5ACE"/>
    <w:rsid w:val="004D5AFD"/>
    <w:rsid w:val="004E5AA7"/>
    <w:rsid w:val="004F0D9A"/>
    <w:rsid w:val="004F2231"/>
    <w:rsid w:val="004F4A6C"/>
    <w:rsid w:val="004F7D99"/>
    <w:rsid w:val="005022D5"/>
    <w:rsid w:val="00502A6A"/>
    <w:rsid w:val="00503608"/>
    <w:rsid w:val="00504C4E"/>
    <w:rsid w:val="00504FAC"/>
    <w:rsid w:val="005100C8"/>
    <w:rsid w:val="00514E49"/>
    <w:rsid w:val="00521ADE"/>
    <w:rsid w:val="0053242C"/>
    <w:rsid w:val="00535DDC"/>
    <w:rsid w:val="00541F16"/>
    <w:rsid w:val="00551EE2"/>
    <w:rsid w:val="00552E41"/>
    <w:rsid w:val="00560130"/>
    <w:rsid w:val="00565E8C"/>
    <w:rsid w:val="00570D5C"/>
    <w:rsid w:val="00571098"/>
    <w:rsid w:val="00572020"/>
    <w:rsid w:val="00573D76"/>
    <w:rsid w:val="00584316"/>
    <w:rsid w:val="00585142"/>
    <w:rsid w:val="0059383E"/>
    <w:rsid w:val="00597FFB"/>
    <w:rsid w:val="005B1409"/>
    <w:rsid w:val="005B539D"/>
    <w:rsid w:val="005B5530"/>
    <w:rsid w:val="005B6981"/>
    <w:rsid w:val="005C0CE5"/>
    <w:rsid w:val="005C3994"/>
    <w:rsid w:val="005D169E"/>
    <w:rsid w:val="005D4076"/>
    <w:rsid w:val="005D42A6"/>
    <w:rsid w:val="005D49DD"/>
    <w:rsid w:val="005D794B"/>
    <w:rsid w:val="005E3EB4"/>
    <w:rsid w:val="005E4CDB"/>
    <w:rsid w:val="005E5A9F"/>
    <w:rsid w:val="005F13B4"/>
    <w:rsid w:val="00603148"/>
    <w:rsid w:val="00612AF8"/>
    <w:rsid w:val="006200CD"/>
    <w:rsid w:val="006202E8"/>
    <w:rsid w:val="006235EB"/>
    <w:rsid w:val="0063184A"/>
    <w:rsid w:val="006329E0"/>
    <w:rsid w:val="00634346"/>
    <w:rsid w:val="00634C64"/>
    <w:rsid w:val="00637416"/>
    <w:rsid w:val="00647233"/>
    <w:rsid w:val="00650FB7"/>
    <w:rsid w:val="006535F8"/>
    <w:rsid w:val="0065412D"/>
    <w:rsid w:val="006548CC"/>
    <w:rsid w:val="006554C8"/>
    <w:rsid w:val="00657935"/>
    <w:rsid w:val="0066461B"/>
    <w:rsid w:val="006710A0"/>
    <w:rsid w:val="006732A1"/>
    <w:rsid w:val="00675A6D"/>
    <w:rsid w:val="00676CD9"/>
    <w:rsid w:val="00677A9B"/>
    <w:rsid w:val="00684239"/>
    <w:rsid w:val="00696D7D"/>
    <w:rsid w:val="00696FD1"/>
    <w:rsid w:val="006A2C94"/>
    <w:rsid w:val="006A5F67"/>
    <w:rsid w:val="006B660C"/>
    <w:rsid w:val="006C2BB6"/>
    <w:rsid w:val="006C44C9"/>
    <w:rsid w:val="006C65A3"/>
    <w:rsid w:val="006D01DB"/>
    <w:rsid w:val="006D2BBA"/>
    <w:rsid w:val="006D4200"/>
    <w:rsid w:val="006E2A58"/>
    <w:rsid w:val="006E39D4"/>
    <w:rsid w:val="006F17D6"/>
    <w:rsid w:val="006F27F5"/>
    <w:rsid w:val="006F5A5C"/>
    <w:rsid w:val="006F6A3F"/>
    <w:rsid w:val="00702FFA"/>
    <w:rsid w:val="00711A80"/>
    <w:rsid w:val="00717BE0"/>
    <w:rsid w:val="007256B4"/>
    <w:rsid w:val="007311BA"/>
    <w:rsid w:val="00731BEF"/>
    <w:rsid w:val="007366B4"/>
    <w:rsid w:val="00736EAE"/>
    <w:rsid w:val="0074213C"/>
    <w:rsid w:val="00743A13"/>
    <w:rsid w:val="0075195E"/>
    <w:rsid w:val="00757138"/>
    <w:rsid w:val="007601BB"/>
    <w:rsid w:val="007609E5"/>
    <w:rsid w:val="00766540"/>
    <w:rsid w:val="00770ED7"/>
    <w:rsid w:val="0077139A"/>
    <w:rsid w:val="00773DF5"/>
    <w:rsid w:val="007812D3"/>
    <w:rsid w:val="00786230"/>
    <w:rsid w:val="007B1171"/>
    <w:rsid w:val="007B2AB1"/>
    <w:rsid w:val="007B5803"/>
    <w:rsid w:val="007C342F"/>
    <w:rsid w:val="007D0E11"/>
    <w:rsid w:val="007D1153"/>
    <w:rsid w:val="007D3625"/>
    <w:rsid w:val="007D4B9D"/>
    <w:rsid w:val="007D7FA5"/>
    <w:rsid w:val="007E1D62"/>
    <w:rsid w:val="007E3E82"/>
    <w:rsid w:val="007E4BA8"/>
    <w:rsid w:val="007F0098"/>
    <w:rsid w:val="007F3BE1"/>
    <w:rsid w:val="007F7AB5"/>
    <w:rsid w:val="0080017D"/>
    <w:rsid w:val="00804056"/>
    <w:rsid w:val="00810F17"/>
    <w:rsid w:val="008173E6"/>
    <w:rsid w:val="008211E2"/>
    <w:rsid w:val="00822C39"/>
    <w:rsid w:val="00825DB0"/>
    <w:rsid w:val="00827076"/>
    <w:rsid w:val="00831E2A"/>
    <w:rsid w:val="008342CC"/>
    <w:rsid w:val="008353C6"/>
    <w:rsid w:val="008358F9"/>
    <w:rsid w:val="00835F6B"/>
    <w:rsid w:val="00836250"/>
    <w:rsid w:val="00837803"/>
    <w:rsid w:val="00843107"/>
    <w:rsid w:val="00845E2B"/>
    <w:rsid w:val="00852EED"/>
    <w:rsid w:val="0085322D"/>
    <w:rsid w:val="0085508A"/>
    <w:rsid w:val="0085683D"/>
    <w:rsid w:val="00856D4D"/>
    <w:rsid w:val="00871004"/>
    <w:rsid w:val="0088103B"/>
    <w:rsid w:val="00881C7F"/>
    <w:rsid w:val="008829E5"/>
    <w:rsid w:val="00883748"/>
    <w:rsid w:val="00885F76"/>
    <w:rsid w:val="00890ABA"/>
    <w:rsid w:val="008977E5"/>
    <w:rsid w:val="008A4848"/>
    <w:rsid w:val="008A6562"/>
    <w:rsid w:val="008B7AB9"/>
    <w:rsid w:val="008C3DFB"/>
    <w:rsid w:val="008D6087"/>
    <w:rsid w:val="008E1034"/>
    <w:rsid w:val="008E6F48"/>
    <w:rsid w:val="008F37FF"/>
    <w:rsid w:val="00903FA9"/>
    <w:rsid w:val="009143F9"/>
    <w:rsid w:val="00920C88"/>
    <w:rsid w:val="00922D06"/>
    <w:rsid w:val="00923BD1"/>
    <w:rsid w:val="00935B8E"/>
    <w:rsid w:val="00936843"/>
    <w:rsid w:val="00944423"/>
    <w:rsid w:val="00946EC2"/>
    <w:rsid w:val="009525E0"/>
    <w:rsid w:val="009629F9"/>
    <w:rsid w:val="00965609"/>
    <w:rsid w:val="00967799"/>
    <w:rsid w:val="00971EF3"/>
    <w:rsid w:val="00974DE1"/>
    <w:rsid w:val="0097527C"/>
    <w:rsid w:val="009863B5"/>
    <w:rsid w:val="00991613"/>
    <w:rsid w:val="00992647"/>
    <w:rsid w:val="009931C6"/>
    <w:rsid w:val="009939D7"/>
    <w:rsid w:val="00994FBF"/>
    <w:rsid w:val="009A1211"/>
    <w:rsid w:val="009A7443"/>
    <w:rsid w:val="009B21D4"/>
    <w:rsid w:val="009B2453"/>
    <w:rsid w:val="009B3613"/>
    <w:rsid w:val="009B4C55"/>
    <w:rsid w:val="009C14F3"/>
    <w:rsid w:val="009C2260"/>
    <w:rsid w:val="009C64B6"/>
    <w:rsid w:val="009D2446"/>
    <w:rsid w:val="009D26B3"/>
    <w:rsid w:val="009D48EB"/>
    <w:rsid w:val="009D55F4"/>
    <w:rsid w:val="009F260A"/>
    <w:rsid w:val="009F41B6"/>
    <w:rsid w:val="009F7C25"/>
    <w:rsid w:val="00A018F3"/>
    <w:rsid w:val="00A055AA"/>
    <w:rsid w:val="00A11290"/>
    <w:rsid w:val="00A147F6"/>
    <w:rsid w:val="00A151C9"/>
    <w:rsid w:val="00A211EE"/>
    <w:rsid w:val="00A25AD9"/>
    <w:rsid w:val="00A31098"/>
    <w:rsid w:val="00A41C92"/>
    <w:rsid w:val="00A45AB7"/>
    <w:rsid w:val="00A50724"/>
    <w:rsid w:val="00A576D5"/>
    <w:rsid w:val="00A62250"/>
    <w:rsid w:val="00A73866"/>
    <w:rsid w:val="00A7467D"/>
    <w:rsid w:val="00A75403"/>
    <w:rsid w:val="00A77BDC"/>
    <w:rsid w:val="00A8299C"/>
    <w:rsid w:val="00A82B74"/>
    <w:rsid w:val="00A84A6A"/>
    <w:rsid w:val="00A9156A"/>
    <w:rsid w:val="00A94F1B"/>
    <w:rsid w:val="00AA348C"/>
    <w:rsid w:val="00AA4528"/>
    <w:rsid w:val="00AA66D2"/>
    <w:rsid w:val="00AB166D"/>
    <w:rsid w:val="00AB709B"/>
    <w:rsid w:val="00AC3F15"/>
    <w:rsid w:val="00AC5EE4"/>
    <w:rsid w:val="00AC771B"/>
    <w:rsid w:val="00AD4E26"/>
    <w:rsid w:val="00AD7846"/>
    <w:rsid w:val="00AE048C"/>
    <w:rsid w:val="00AF0DA2"/>
    <w:rsid w:val="00AF7A28"/>
    <w:rsid w:val="00AF7E00"/>
    <w:rsid w:val="00B10AC7"/>
    <w:rsid w:val="00B1166D"/>
    <w:rsid w:val="00B153AF"/>
    <w:rsid w:val="00B15E02"/>
    <w:rsid w:val="00B208D3"/>
    <w:rsid w:val="00B20E90"/>
    <w:rsid w:val="00B21F0F"/>
    <w:rsid w:val="00B30E0E"/>
    <w:rsid w:val="00B53430"/>
    <w:rsid w:val="00B55F4E"/>
    <w:rsid w:val="00B61651"/>
    <w:rsid w:val="00B714B2"/>
    <w:rsid w:val="00B715AC"/>
    <w:rsid w:val="00B73413"/>
    <w:rsid w:val="00B74FF7"/>
    <w:rsid w:val="00B7678F"/>
    <w:rsid w:val="00B770B5"/>
    <w:rsid w:val="00B80CFE"/>
    <w:rsid w:val="00B82464"/>
    <w:rsid w:val="00B9374B"/>
    <w:rsid w:val="00B94AB7"/>
    <w:rsid w:val="00B95EC8"/>
    <w:rsid w:val="00BA25A8"/>
    <w:rsid w:val="00BA3346"/>
    <w:rsid w:val="00BB0299"/>
    <w:rsid w:val="00BB108B"/>
    <w:rsid w:val="00BB59BD"/>
    <w:rsid w:val="00BB601F"/>
    <w:rsid w:val="00BB73CF"/>
    <w:rsid w:val="00BC4DB3"/>
    <w:rsid w:val="00BD1876"/>
    <w:rsid w:val="00BD5CBA"/>
    <w:rsid w:val="00BD68EA"/>
    <w:rsid w:val="00BD7020"/>
    <w:rsid w:val="00BE0140"/>
    <w:rsid w:val="00BE72BC"/>
    <w:rsid w:val="00BF4993"/>
    <w:rsid w:val="00C000C4"/>
    <w:rsid w:val="00C00766"/>
    <w:rsid w:val="00C01B39"/>
    <w:rsid w:val="00C02B45"/>
    <w:rsid w:val="00C04E51"/>
    <w:rsid w:val="00C12AF6"/>
    <w:rsid w:val="00C13210"/>
    <w:rsid w:val="00C148E0"/>
    <w:rsid w:val="00C20529"/>
    <w:rsid w:val="00C20765"/>
    <w:rsid w:val="00C21401"/>
    <w:rsid w:val="00C216F6"/>
    <w:rsid w:val="00C2196E"/>
    <w:rsid w:val="00C246A4"/>
    <w:rsid w:val="00C259BF"/>
    <w:rsid w:val="00C31D57"/>
    <w:rsid w:val="00C37E16"/>
    <w:rsid w:val="00C41E87"/>
    <w:rsid w:val="00C51396"/>
    <w:rsid w:val="00C54DD0"/>
    <w:rsid w:val="00C56BAE"/>
    <w:rsid w:val="00C56F6A"/>
    <w:rsid w:val="00C575CF"/>
    <w:rsid w:val="00C610DB"/>
    <w:rsid w:val="00C71CF9"/>
    <w:rsid w:val="00C7600A"/>
    <w:rsid w:val="00C84BA6"/>
    <w:rsid w:val="00C93FC8"/>
    <w:rsid w:val="00C94B97"/>
    <w:rsid w:val="00CA3332"/>
    <w:rsid w:val="00CB0882"/>
    <w:rsid w:val="00CB4C5A"/>
    <w:rsid w:val="00CB5BC9"/>
    <w:rsid w:val="00CC131A"/>
    <w:rsid w:val="00CC7149"/>
    <w:rsid w:val="00CD0B07"/>
    <w:rsid w:val="00CD1F6A"/>
    <w:rsid w:val="00CD25DB"/>
    <w:rsid w:val="00CD3424"/>
    <w:rsid w:val="00CD3F3B"/>
    <w:rsid w:val="00CD569D"/>
    <w:rsid w:val="00CF008D"/>
    <w:rsid w:val="00CF57D8"/>
    <w:rsid w:val="00CF7FF4"/>
    <w:rsid w:val="00D015E7"/>
    <w:rsid w:val="00D0326F"/>
    <w:rsid w:val="00D063D8"/>
    <w:rsid w:val="00D17723"/>
    <w:rsid w:val="00D27719"/>
    <w:rsid w:val="00D30017"/>
    <w:rsid w:val="00D303EB"/>
    <w:rsid w:val="00D30FA3"/>
    <w:rsid w:val="00D32C8F"/>
    <w:rsid w:val="00D3471A"/>
    <w:rsid w:val="00D358B5"/>
    <w:rsid w:val="00D37F05"/>
    <w:rsid w:val="00D53063"/>
    <w:rsid w:val="00D54E16"/>
    <w:rsid w:val="00D56E28"/>
    <w:rsid w:val="00D731D0"/>
    <w:rsid w:val="00D737B7"/>
    <w:rsid w:val="00D75CC0"/>
    <w:rsid w:val="00D762DA"/>
    <w:rsid w:val="00D90998"/>
    <w:rsid w:val="00DA056E"/>
    <w:rsid w:val="00DA0E71"/>
    <w:rsid w:val="00DA3003"/>
    <w:rsid w:val="00DA4B7B"/>
    <w:rsid w:val="00DA5AEB"/>
    <w:rsid w:val="00DA7A5F"/>
    <w:rsid w:val="00DB7065"/>
    <w:rsid w:val="00DC2264"/>
    <w:rsid w:val="00DC5739"/>
    <w:rsid w:val="00DC68F6"/>
    <w:rsid w:val="00DC6E5F"/>
    <w:rsid w:val="00DD0B98"/>
    <w:rsid w:val="00DD2761"/>
    <w:rsid w:val="00DD77D8"/>
    <w:rsid w:val="00DF225A"/>
    <w:rsid w:val="00DF2E17"/>
    <w:rsid w:val="00DF4315"/>
    <w:rsid w:val="00E040C8"/>
    <w:rsid w:val="00E127FC"/>
    <w:rsid w:val="00E233C2"/>
    <w:rsid w:val="00E262E9"/>
    <w:rsid w:val="00E30ED1"/>
    <w:rsid w:val="00E31676"/>
    <w:rsid w:val="00E41378"/>
    <w:rsid w:val="00E50B9A"/>
    <w:rsid w:val="00E5292E"/>
    <w:rsid w:val="00E52D9C"/>
    <w:rsid w:val="00E555AE"/>
    <w:rsid w:val="00E6011A"/>
    <w:rsid w:val="00E6104E"/>
    <w:rsid w:val="00E6375A"/>
    <w:rsid w:val="00E72220"/>
    <w:rsid w:val="00E725E2"/>
    <w:rsid w:val="00E81C28"/>
    <w:rsid w:val="00E82B3E"/>
    <w:rsid w:val="00E8466F"/>
    <w:rsid w:val="00E87043"/>
    <w:rsid w:val="00E90137"/>
    <w:rsid w:val="00E9026A"/>
    <w:rsid w:val="00E972C1"/>
    <w:rsid w:val="00EA0019"/>
    <w:rsid w:val="00EA6675"/>
    <w:rsid w:val="00EA6EE9"/>
    <w:rsid w:val="00EB772D"/>
    <w:rsid w:val="00EC0D4F"/>
    <w:rsid w:val="00EC2AE2"/>
    <w:rsid w:val="00EC2B51"/>
    <w:rsid w:val="00EC32EF"/>
    <w:rsid w:val="00EC36B8"/>
    <w:rsid w:val="00ED01E7"/>
    <w:rsid w:val="00EE4EC0"/>
    <w:rsid w:val="00EE7549"/>
    <w:rsid w:val="00EE7D51"/>
    <w:rsid w:val="00F042FB"/>
    <w:rsid w:val="00F044F3"/>
    <w:rsid w:val="00F062E1"/>
    <w:rsid w:val="00F0772F"/>
    <w:rsid w:val="00F25543"/>
    <w:rsid w:val="00F31076"/>
    <w:rsid w:val="00F31E9C"/>
    <w:rsid w:val="00F34635"/>
    <w:rsid w:val="00F353BB"/>
    <w:rsid w:val="00F3675D"/>
    <w:rsid w:val="00F5473C"/>
    <w:rsid w:val="00F55645"/>
    <w:rsid w:val="00F56E07"/>
    <w:rsid w:val="00F6189F"/>
    <w:rsid w:val="00F635C5"/>
    <w:rsid w:val="00F65707"/>
    <w:rsid w:val="00F7271C"/>
    <w:rsid w:val="00F7444C"/>
    <w:rsid w:val="00F77723"/>
    <w:rsid w:val="00F9522B"/>
    <w:rsid w:val="00FA13A2"/>
    <w:rsid w:val="00FA1CE0"/>
    <w:rsid w:val="00FA36DA"/>
    <w:rsid w:val="00FA4F21"/>
    <w:rsid w:val="00FA7B14"/>
    <w:rsid w:val="00FB0F4C"/>
    <w:rsid w:val="00FB1061"/>
    <w:rsid w:val="00FB5CE8"/>
    <w:rsid w:val="00FC1702"/>
    <w:rsid w:val="00FC56AC"/>
    <w:rsid w:val="00FE0ADC"/>
    <w:rsid w:val="00FF305E"/>
    <w:rsid w:val="00FF3B3E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77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772D"/>
    <w:rPr>
      <w:sz w:val="18"/>
      <w:szCs w:val="18"/>
    </w:rPr>
  </w:style>
  <w:style w:type="table" w:styleId="a4">
    <w:name w:val="Table Grid"/>
    <w:basedOn w:val="a1"/>
    <w:uiPriority w:val="59"/>
    <w:rsid w:val="000962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D1F6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04056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75C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D75CC0"/>
    <w:rPr>
      <w:b/>
      <w:bCs/>
    </w:rPr>
  </w:style>
  <w:style w:type="character" w:styleId="a9">
    <w:name w:val="Emphasis"/>
    <w:basedOn w:val="a0"/>
    <w:uiPriority w:val="20"/>
    <w:qFormat/>
    <w:rsid w:val="00D75CC0"/>
    <w:rPr>
      <w:i/>
      <w:iCs/>
    </w:rPr>
  </w:style>
  <w:style w:type="paragraph" w:customStyle="1" w:styleId="xg1">
    <w:name w:val="xg1"/>
    <w:basedOn w:val="a"/>
    <w:rsid w:val="00D75C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77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772D"/>
    <w:rPr>
      <w:sz w:val="18"/>
      <w:szCs w:val="18"/>
    </w:rPr>
  </w:style>
  <w:style w:type="table" w:styleId="a4">
    <w:name w:val="Table Grid"/>
    <w:basedOn w:val="a1"/>
    <w:uiPriority w:val="59"/>
    <w:rsid w:val="000962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D1F6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04056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75C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D75CC0"/>
    <w:rPr>
      <w:b/>
      <w:bCs/>
    </w:rPr>
  </w:style>
  <w:style w:type="character" w:styleId="a9">
    <w:name w:val="Emphasis"/>
    <w:basedOn w:val="a0"/>
    <w:uiPriority w:val="20"/>
    <w:qFormat/>
    <w:rsid w:val="00D75CC0"/>
    <w:rPr>
      <w:i/>
      <w:iCs/>
    </w:rPr>
  </w:style>
  <w:style w:type="paragraph" w:customStyle="1" w:styleId="xg1">
    <w:name w:val="xg1"/>
    <w:basedOn w:val="a"/>
    <w:rsid w:val="00D75C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180">
          <w:marLeft w:val="0"/>
          <w:marRight w:val="0"/>
          <w:marTop w:val="0"/>
          <w:marBottom w:val="0"/>
          <w:divBdr>
            <w:top w:val="single" w:sz="6" w:space="8" w:color="B1B1B1"/>
            <w:left w:val="single" w:sz="6" w:space="8" w:color="B1B1B1"/>
            <w:bottom w:val="single" w:sz="6" w:space="8" w:color="B1B1B1"/>
            <w:right w:val="single" w:sz="6" w:space="8" w:color="B1B1B1"/>
          </w:divBdr>
          <w:divsChild>
            <w:div w:id="16835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hyperlink" Target="https://www.sz-jlc.com/home/information/troubleshooting.1057.html" TargetMode="External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10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guo</cp:lastModifiedBy>
  <cp:revision>3280</cp:revision>
  <dcterms:created xsi:type="dcterms:W3CDTF">2018-07-06T06:22:00Z</dcterms:created>
  <dcterms:modified xsi:type="dcterms:W3CDTF">2018-10-16T02:26:00Z</dcterms:modified>
</cp:coreProperties>
</file>